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E2E" w:rsidRPr="00884D3E" w:rsidRDefault="005B7E2E" w:rsidP="005B7E2E">
      <w:pPr>
        <w:spacing w:before="120" w:after="120" w:line="240" w:lineRule="auto"/>
      </w:pPr>
      <w:bookmarkStart w:id="0" w:name="_GoBack"/>
      <w:bookmarkEnd w:id="0"/>
      <w:r w:rsidRPr="00884D3E">
        <w:t>Arbeitsgruppe „Empirische Unterrichts- und Interventionsforschung“</w:t>
      </w:r>
    </w:p>
    <w:p w:rsidR="005B7E2E" w:rsidRPr="00884D3E" w:rsidRDefault="005B7E2E" w:rsidP="005B7E2E">
      <w:pPr>
        <w:spacing w:before="120" w:after="120" w:line="240" w:lineRule="auto"/>
      </w:pPr>
      <w:r w:rsidRPr="00884D3E">
        <w:t>Department Erziehungswissenschaft</w:t>
      </w:r>
    </w:p>
    <w:p w:rsidR="005B7E2E" w:rsidRDefault="005B7E2E" w:rsidP="005B7E2E">
      <w:pPr>
        <w:spacing w:before="120" w:after="120" w:line="240" w:lineRule="auto"/>
      </w:pPr>
      <w:r w:rsidRPr="00884D3E">
        <w:t>Humanwissenschaftliche Fakultät</w:t>
      </w:r>
    </w:p>
    <w:p w:rsidR="005B7E2E" w:rsidRPr="00884D3E" w:rsidRDefault="005B7E2E" w:rsidP="005B7E2E">
      <w:pPr>
        <w:spacing w:before="120" w:after="120" w:line="240" w:lineRule="auto"/>
      </w:pPr>
      <w:r>
        <w:t>Universität Potsdam</w:t>
      </w:r>
    </w:p>
    <w:p w:rsidR="00884D3E" w:rsidRDefault="00884D3E" w:rsidP="00E40153">
      <w:pPr>
        <w:jc w:val="center"/>
        <w:rPr>
          <w:b/>
          <w:sz w:val="28"/>
          <w:szCs w:val="28"/>
          <w:u w:val="single"/>
        </w:rPr>
      </w:pPr>
    </w:p>
    <w:p w:rsidR="00E40153" w:rsidRPr="00E40153" w:rsidRDefault="005875E3" w:rsidP="00E40153">
      <w:pPr>
        <w:jc w:val="center"/>
        <w:rPr>
          <w:b/>
          <w:sz w:val="28"/>
          <w:szCs w:val="28"/>
          <w:u w:val="single"/>
        </w:rPr>
      </w:pPr>
      <w:r>
        <w:rPr>
          <w:b/>
          <w:sz w:val="28"/>
          <w:szCs w:val="28"/>
          <w:u w:val="single"/>
        </w:rPr>
        <w:t>Leitfaden</w:t>
      </w:r>
      <w:r w:rsidR="00E40153" w:rsidRPr="00E40153">
        <w:rPr>
          <w:b/>
          <w:sz w:val="28"/>
          <w:szCs w:val="28"/>
          <w:u w:val="single"/>
        </w:rPr>
        <w:t xml:space="preserve"> zum Verfassen einer Hausarbeit</w:t>
      </w:r>
    </w:p>
    <w:p w:rsidR="005B7E2E" w:rsidRDefault="005B7E2E">
      <w:r>
        <w:t xml:space="preserve">In der Hausarbeit sollen Sie das Referat, das Sie im Seminar gehalten haben, noch einmal schriftlich ausarbeiten. </w:t>
      </w:r>
      <w:r w:rsidR="00E507D2">
        <w:t xml:space="preserve">Dabei erwarten wir inhaltlich wie sprachlich ein wissenschaftliches Niveau. </w:t>
      </w:r>
      <w:r>
        <w:t xml:space="preserve">Orientieren Sie sich beim Verfassen der Arbeit unbedingt an den nachfolgenden Hinweisen. </w:t>
      </w:r>
    </w:p>
    <w:p w:rsidR="005B7E2E" w:rsidRPr="005577B7" w:rsidRDefault="005B7E2E"/>
    <w:p w:rsidR="002673EE" w:rsidRDefault="00513EF5" w:rsidP="002673EE">
      <w:pPr>
        <w:rPr>
          <w:b/>
          <w:i/>
        </w:rPr>
      </w:pPr>
      <w:r>
        <w:rPr>
          <w:b/>
          <w:i/>
        </w:rPr>
        <w:t>1</w:t>
      </w:r>
      <w:r w:rsidR="00496D36">
        <w:rPr>
          <w:b/>
          <w:i/>
        </w:rPr>
        <w:t xml:space="preserve">. </w:t>
      </w:r>
      <w:r w:rsidR="002673EE">
        <w:rPr>
          <w:b/>
          <w:i/>
        </w:rPr>
        <w:t>Aufbau</w:t>
      </w:r>
      <w:r>
        <w:rPr>
          <w:b/>
          <w:i/>
        </w:rPr>
        <w:t xml:space="preserve"> der Arbeit</w:t>
      </w:r>
    </w:p>
    <w:p w:rsidR="0091612A" w:rsidRPr="0038532C" w:rsidRDefault="00163B79" w:rsidP="00496D36">
      <w:pPr>
        <w:ind w:firstLine="708"/>
        <w:rPr>
          <w:i/>
          <w:u w:val="single"/>
        </w:rPr>
      </w:pPr>
      <w:r w:rsidRPr="0038532C">
        <w:rPr>
          <w:i/>
          <w:noProof/>
          <w:u w:val="single"/>
          <w:lang w:eastAsia="de-DE"/>
        </w:rPr>
        <mc:AlternateContent>
          <mc:Choice Requires="wps">
            <w:drawing>
              <wp:anchor distT="0" distB="0" distL="114300" distR="114300" simplePos="0" relativeHeight="251659264" behindDoc="0" locked="0" layoutInCell="1" allowOverlap="1" wp14:anchorId="2128E8C7" wp14:editId="3976EAC4">
                <wp:simplePos x="0" y="0"/>
                <wp:positionH relativeFrom="column">
                  <wp:posOffset>2014855</wp:posOffset>
                </wp:positionH>
                <wp:positionV relativeFrom="paragraph">
                  <wp:posOffset>277495</wp:posOffset>
                </wp:positionV>
                <wp:extent cx="3257550" cy="122872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228725"/>
                        </a:xfrm>
                        <a:prstGeom prst="rect">
                          <a:avLst/>
                        </a:prstGeom>
                        <a:noFill/>
                        <a:ln w="9525">
                          <a:noFill/>
                          <a:miter lim="800000"/>
                          <a:headEnd/>
                          <a:tailEnd/>
                        </a:ln>
                      </wps:spPr>
                      <wps:txbx>
                        <w:txbxContent>
                          <w:p w:rsidR="00B74207" w:rsidRDefault="00B74207" w:rsidP="00163B79">
                            <w:pPr>
                              <w:pStyle w:val="Listenabsatz"/>
                              <w:numPr>
                                <w:ilvl w:val="1"/>
                                <w:numId w:val="4"/>
                              </w:numPr>
                            </w:pPr>
                            <w:r>
                              <w:t>Vor- und Zuname</w:t>
                            </w:r>
                          </w:p>
                          <w:p w:rsidR="00B74207" w:rsidRDefault="00B74207" w:rsidP="00163B79">
                            <w:pPr>
                              <w:pStyle w:val="Listenabsatz"/>
                              <w:numPr>
                                <w:ilvl w:val="1"/>
                                <w:numId w:val="4"/>
                              </w:numPr>
                            </w:pPr>
                            <w:r>
                              <w:t>Matrikelnummer</w:t>
                            </w:r>
                          </w:p>
                          <w:p w:rsidR="00B74207" w:rsidRDefault="00B74207" w:rsidP="00163B79">
                            <w:pPr>
                              <w:pStyle w:val="Listenabsatz"/>
                              <w:numPr>
                                <w:ilvl w:val="1"/>
                                <w:numId w:val="4"/>
                              </w:numPr>
                            </w:pPr>
                            <w:r>
                              <w:t>Studiengang, Fachsemester</w:t>
                            </w:r>
                          </w:p>
                          <w:p w:rsidR="00B74207" w:rsidRDefault="00B74207" w:rsidP="00163B79">
                            <w:pPr>
                              <w:pStyle w:val="Listenabsatz"/>
                              <w:numPr>
                                <w:ilvl w:val="1"/>
                                <w:numId w:val="4"/>
                              </w:numPr>
                            </w:pPr>
                            <w:r>
                              <w:t>E-Mail-Adresse</w:t>
                            </w:r>
                          </w:p>
                          <w:p w:rsidR="00B74207" w:rsidRPr="0025447A" w:rsidRDefault="00B74207" w:rsidP="00163B79">
                            <w:pPr>
                              <w:pStyle w:val="Listenabsatz"/>
                              <w:numPr>
                                <w:ilvl w:val="1"/>
                                <w:numId w:val="4"/>
                              </w:numPr>
                            </w:pPr>
                            <w:r>
                              <w:t>Ort und Datum</w:t>
                            </w:r>
                          </w:p>
                          <w:p w:rsidR="00B74207" w:rsidRDefault="00B742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28E8C7" id="_x0000_t202" coordsize="21600,21600" o:spt="202" path="m,l,21600r21600,l21600,xe">
                <v:stroke joinstyle="miter"/>
                <v:path gradientshapeok="t" o:connecttype="rect"/>
              </v:shapetype>
              <v:shape id="Textfeld 2" o:spid="_x0000_s1026" type="#_x0000_t202" style="position:absolute;left:0;text-align:left;margin-left:158.65pt;margin-top:21.85pt;width:256.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" filled="f" stroked="f">
                <v:textbox>
                  <w:txbxContent>
                    <w:p w:rsidR="00B74207" w:rsidRDefault="00B74207" w:rsidP="00163B79">
                      <w:pPr>
                        <w:pStyle w:val="Listenabsatz"/>
                        <w:numPr>
                          <w:ilvl w:val="1"/>
                          <w:numId w:val="4"/>
                        </w:numPr>
                      </w:pPr>
                      <w:r>
                        <w:t>Vor- und Zuname</w:t>
                      </w:r>
                    </w:p>
                    <w:p w:rsidR="00B74207" w:rsidRDefault="00B74207" w:rsidP="00163B79">
                      <w:pPr>
                        <w:pStyle w:val="Listenabsatz"/>
                        <w:numPr>
                          <w:ilvl w:val="1"/>
                          <w:numId w:val="4"/>
                        </w:numPr>
                      </w:pPr>
                      <w:r>
                        <w:t>Matrikelnummer</w:t>
                      </w:r>
                    </w:p>
                    <w:p w:rsidR="00B74207" w:rsidRDefault="00B74207" w:rsidP="00163B79">
                      <w:pPr>
                        <w:pStyle w:val="Listenabsatz"/>
                        <w:numPr>
                          <w:ilvl w:val="1"/>
                          <w:numId w:val="4"/>
                        </w:numPr>
                      </w:pPr>
                      <w:r>
                        <w:t>Studiengang, Fachsemester</w:t>
                      </w:r>
                    </w:p>
                    <w:p w:rsidR="00B74207" w:rsidRDefault="00B74207" w:rsidP="00163B79">
                      <w:pPr>
                        <w:pStyle w:val="Listenabsatz"/>
                        <w:numPr>
                          <w:ilvl w:val="1"/>
                          <w:numId w:val="4"/>
                        </w:numPr>
                      </w:pPr>
                      <w:r>
                        <w:t>E-Mail-Adresse</w:t>
                      </w:r>
                    </w:p>
                    <w:p w:rsidR="00B74207" w:rsidRPr="0025447A" w:rsidRDefault="00B74207" w:rsidP="00163B79">
                      <w:pPr>
                        <w:pStyle w:val="Listenabsatz"/>
                        <w:numPr>
                          <w:ilvl w:val="1"/>
                          <w:numId w:val="4"/>
                        </w:numPr>
                      </w:pPr>
                      <w:r>
                        <w:t>Ort und Datum</w:t>
                      </w:r>
                    </w:p>
                    <w:p w:rsidR="00B74207" w:rsidRDefault="00B74207"/>
                  </w:txbxContent>
                </v:textbox>
              </v:shape>
            </w:pict>
          </mc:Fallback>
        </mc:AlternateContent>
      </w:r>
      <w:r w:rsidR="00513EF5" w:rsidRPr="0038532C">
        <w:rPr>
          <w:i/>
          <w:u w:val="single"/>
        </w:rPr>
        <w:t>1.</w:t>
      </w:r>
      <w:r w:rsidR="00496D36" w:rsidRPr="0038532C">
        <w:rPr>
          <w:i/>
          <w:u w:val="single"/>
        </w:rPr>
        <w:t xml:space="preserve">1. </w:t>
      </w:r>
      <w:r w:rsidR="00AD5A09" w:rsidRPr="0038532C">
        <w:rPr>
          <w:i/>
          <w:u w:val="single"/>
        </w:rPr>
        <w:t xml:space="preserve">Titelblatt (Vorlage </w:t>
      </w:r>
      <w:r w:rsidR="00884D3E">
        <w:rPr>
          <w:i/>
          <w:u w:val="single"/>
        </w:rPr>
        <w:t xml:space="preserve">siehe </w:t>
      </w:r>
      <w:r w:rsidR="00AD5A09" w:rsidRPr="0038532C">
        <w:rPr>
          <w:i/>
          <w:u w:val="single"/>
        </w:rPr>
        <w:t xml:space="preserve">S. </w:t>
      </w:r>
      <w:r w:rsidR="00F709D7">
        <w:rPr>
          <w:i/>
          <w:u w:val="single"/>
        </w:rPr>
        <w:t>7</w:t>
      </w:r>
      <w:r w:rsidR="00AD5A09" w:rsidRPr="0038532C">
        <w:rPr>
          <w:i/>
          <w:u w:val="single"/>
        </w:rPr>
        <w:t>)</w:t>
      </w:r>
    </w:p>
    <w:p w:rsidR="0091612A" w:rsidRPr="00496D36" w:rsidRDefault="0091612A" w:rsidP="0038532C">
      <w:pPr>
        <w:pStyle w:val="Listenabsatz"/>
        <w:numPr>
          <w:ilvl w:val="1"/>
          <w:numId w:val="5"/>
        </w:numPr>
      </w:pPr>
      <w:r w:rsidRPr="00496D36">
        <w:t>Universität, Fakultät, Sektion</w:t>
      </w:r>
    </w:p>
    <w:p w:rsidR="0091612A" w:rsidRDefault="0091612A" w:rsidP="0038532C">
      <w:pPr>
        <w:pStyle w:val="Listenabsatz"/>
        <w:numPr>
          <w:ilvl w:val="1"/>
          <w:numId w:val="5"/>
        </w:numPr>
      </w:pPr>
      <w:r>
        <w:t>Semester (WS/SS)</w:t>
      </w:r>
    </w:p>
    <w:p w:rsidR="0091612A" w:rsidRDefault="0091612A" w:rsidP="0038532C">
      <w:pPr>
        <w:pStyle w:val="Listenabsatz"/>
        <w:numPr>
          <w:ilvl w:val="1"/>
          <w:numId w:val="5"/>
        </w:numPr>
      </w:pPr>
      <w:r>
        <w:t>Seminarbezeichnung</w:t>
      </w:r>
    </w:p>
    <w:p w:rsidR="0091612A" w:rsidRDefault="0091612A" w:rsidP="0038532C">
      <w:pPr>
        <w:pStyle w:val="Listenabsatz"/>
        <w:numPr>
          <w:ilvl w:val="1"/>
          <w:numId w:val="5"/>
        </w:numPr>
      </w:pPr>
      <w:r>
        <w:t>Name des Dozent</w:t>
      </w:r>
      <w:r w:rsidR="00884D3E">
        <w:t>e</w:t>
      </w:r>
      <w:r>
        <w:t>n</w:t>
      </w:r>
      <w:r w:rsidR="00884D3E">
        <w:t>/der Dozentin</w:t>
      </w:r>
    </w:p>
    <w:p w:rsidR="0091612A" w:rsidRDefault="0091612A" w:rsidP="0038532C">
      <w:pPr>
        <w:pStyle w:val="Listenabsatz"/>
        <w:numPr>
          <w:ilvl w:val="1"/>
          <w:numId w:val="5"/>
        </w:numPr>
      </w:pPr>
      <w:r>
        <w:t>Thema/Titel der Arbeit</w:t>
      </w:r>
    </w:p>
    <w:p w:rsidR="00F735BE" w:rsidRPr="0038532C" w:rsidRDefault="00513EF5" w:rsidP="00496D36">
      <w:pPr>
        <w:ind w:firstLine="708"/>
        <w:rPr>
          <w:i/>
          <w:u w:val="single"/>
        </w:rPr>
      </w:pPr>
      <w:r w:rsidRPr="0038532C">
        <w:rPr>
          <w:i/>
          <w:u w:val="single"/>
        </w:rPr>
        <w:t>1</w:t>
      </w:r>
      <w:r w:rsidR="00496D36" w:rsidRPr="0038532C">
        <w:rPr>
          <w:i/>
          <w:u w:val="single"/>
        </w:rPr>
        <w:t>.2. Inhaltsverzeichnis</w:t>
      </w:r>
      <w:r w:rsidR="00725053">
        <w:rPr>
          <w:i/>
          <w:u w:val="single"/>
        </w:rPr>
        <w:t xml:space="preserve"> (Vorlage siehe S. 8)</w:t>
      </w:r>
    </w:p>
    <w:p w:rsidR="00AD5A09" w:rsidRPr="0038532C" w:rsidRDefault="00496D36" w:rsidP="0038532C">
      <w:pPr>
        <w:pStyle w:val="Listenabsatz"/>
        <w:numPr>
          <w:ilvl w:val="1"/>
          <w:numId w:val="5"/>
        </w:numPr>
      </w:pPr>
      <w:r>
        <w:t>arabische Ziffern</w:t>
      </w:r>
    </w:p>
    <w:p w:rsidR="00496D36" w:rsidRPr="0038532C" w:rsidRDefault="00496D36" w:rsidP="0038532C">
      <w:pPr>
        <w:pStyle w:val="Listenabsatz"/>
        <w:numPr>
          <w:ilvl w:val="1"/>
          <w:numId w:val="5"/>
        </w:numPr>
      </w:pPr>
      <w:r>
        <w:t>Dezimalklassifikationsschema</w:t>
      </w:r>
    </w:p>
    <w:p w:rsidR="00496D36" w:rsidRPr="0038532C" w:rsidRDefault="00496D36" w:rsidP="0038532C">
      <w:pPr>
        <w:pStyle w:val="Listenabsatz"/>
        <w:numPr>
          <w:ilvl w:val="1"/>
          <w:numId w:val="5"/>
        </w:numPr>
      </w:pPr>
      <w:r>
        <w:t>möglichst max. drei Gliederungsebenen</w:t>
      </w:r>
    </w:p>
    <w:p w:rsidR="00496D36" w:rsidRPr="0038532C" w:rsidRDefault="00513EF5" w:rsidP="00496D36">
      <w:pPr>
        <w:ind w:firstLine="708"/>
        <w:rPr>
          <w:i/>
          <w:u w:val="single"/>
        </w:rPr>
      </w:pPr>
      <w:r w:rsidRPr="0038532C">
        <w:rPr>
          <w:i/>
          <w:u w:val="single"/>
        </w:rPr>
        <w:t>1</w:t>
      </w:r>
      <w:r w:rsidR="00496D36" w:rsidRPr="0038532C">
        <w:rPr>
          <w:i/>
          <w:u w:val="single"/>
        </w:rPr>
        <w:t>.3. evtl. Verzeichnis der Abkürzungen, Tabellen, Abbildungen</w:t>
      </w:r>
    </w:p>
    <w:p w:rsidR="00FA39C4" w:rsidRPr="0038532C" w:rsidRDefault="00513EF5" w:rsidP="00496D36">
      <w:pPr>
        <w:ind w:firstLine="708"/>
        <w:rPr>
          <w:u w:val="single"/>
        </w:rPr>
      </w:pPr>
      <w:r w:rsidRPr="0038532C">
        <w:rPr>
          <w:i/>
          <w:u w:val="single"/>
        </w:rPr>
        <w:t>1</w:t>
      </w:r>
      <w:r w:rsidR="00496D36" w:rsidRPr="0038532C">
        <w:rPr>
          <w:i/>
          <w:u w:val="single"/>
        </w:rPr>
        <w:t>.4. Einleitung</w:t>
      </w:r>
    </w:p>
    <w:p w:rsidR="00496D36" w:rsidRPr="0038532C" w:rsidRDefault="00A61FE2" w:rsidP="0038532C">
      <w:pPr>
        <w:pStyle w:val="Listenabsatz"/>
        <w:numPr>
          <w:ilvl w:val="1"/>
          <w:numId w:val="5"/>
        </w:numPr>
      </w:pPr>
      <w:r>
        <w:t>Umreißen des Themas, Ziel der Arbeit</w:t>
      </w:r>
    </w:p>
    <w:p w:rsidR="00A61FE2" w:rsidRPr="0038532C" w:rsidRDefault="00A61FE2" w:rsidP="0038532C">
      <w:pPr>
        <w:pStyle w:val="Listenabsatz"/>
        <w:numPr>
          <w:ilvl w:val="1"/>
          <w:numId w:val="5"/>
        </w:numPr>
      </w:pPr>
      <w:r>
        <w:t>Art der Bearbeitung klären (z.B. methodisches Vorgehen)</w:t>
      </w:r>
    </w:p>
    <w:p w:rsidR="00A61FE2" w:rsidRPr="0038532C" w:rsidRDefault="00A61FE2" w:rsidP="0038532C">
      <w:pPr>
        <w:pStyle w:val="Listenabsatz"/>
        <w:numPr>
          <w:ilvl w:val="1"/>
          <w:numId w:val="5"/>
        </w:numPr>
      </w:pPr>
      <w:r>
        <w:t>Überblick über Aufbau der Arbeit</w:t>
      </w:r>
    </w:p>
    <w:p w:rsidR="00A61FE2" w:rsidRPr="0038532C" w:rsidRDefault="00A61FE2" w:rsidP="0038532C">
      <w:pPr>
        <w:pStyle w:val="Listenabsatz"/>
        <w:numPr>
          <w:ilvl w:val="1"/>
          <w:numId w:val="5"/>
        </w:numPr>
      </w:pPr>
      <w:r>
        <w:t>ggf. Abgrenzung gegen andere Auffassungen/Herangehensweisen</w:t>
      </w:r>
    </w:p>
    <w:p w:rsidR="00A61FE2" w:rsidRPr="0038532C" w:rsidRDefault="00A61FE2" w:rsidP="0038532C">
      <w:pPr>
        <w:pStyle w:val="Listenabsatz"/>
        <w:numPr>
          <w:ilvl w:val="1"/>
          <w:numId w:val="5"/>
        </w:numPr>
      </w:pPr>
      <w:r>
        <w:t>evtl. persönlichen Bezug zum Thema ansprechen</w:t>
      </w:r>
    </w:p>
    <w:p w:rsidR="00A61FE2" w:rsidRPr="0038532C" w:rsidRDefault="00A61FE2" w:rsidP="0038532C">
      <w:pPr>
        <w:pStyle w:val="Listenabsatz"/>
        <w:numPr>
          <w:ilvl w:val="1"/>
          <w:numId w:val="5"/>
        </w:numPr>
      </w:pPr>
      <w:r>
        <w:t>Interesse wecken</w:t>
      </w:r>
    </w:p>
    <w:p w:rsidR="000123BD" w:rsidRPr="0038532C" w:rsidRDefault="00513EF5" w:rsidP="000123BD">
      <w:pPr>
        <w:ind w:firstLine="708"/>
        <w:rPr>
          <w:i/>
          <w:u w:val="single"/>
        </w:rPr>
      </w:pPr>
      <w:r w:rsidRPr="0038532C">
        <w:rPr>
          <w:i/>
          <w:u w:val="single"/>
        </w:rPr>
        <w:t>1</w:t>
      </w:r>
      <w:r w:rsidR="000123BD" w:rsidRPr="0038532C">
        <w:rPr>
          <w:i/>
          <w:u w:val="single"/>
        </w:rPr>
        <w:t>.5. Hauptteil</w:t>
      </w:r>
    </w:p>
    <w:p w:rsidR="0081444F" w:rsidRDefault="0081444F" w:rsidP="0038532C">
      <w:pPr>
        <w:pStyle w:val="Listenabsatz"/>
        <w:numPr>
          <w:ilvl w:val="1"/>
          <w:numId w:val="5"/>
        </w:numPr>
      </w:pPr>
      <w:r>
        <w:t>Problematisierung, Klärung u. Hinterfrag</w:t>
      </w:r>
      <w:r w:rsidR="00FB63BE">
        <w:t>en</w:t>
      </w:r>
      <w:r>
        <w:t xml:space="preserve"> der in der Einleitung aufgeworfenen Fragestellung</w:t>
      </w:r>
    </w:p>
    <w:p w:rsidR="000123BD" w:rsidRDefault="000123BD" w:rsidP="0038532C">
      <w:pPr>
        <w:pStyle w:val="Listenabsatz"/>
        <w:numPr>
          <w:ilvl w:val="1"/>
          <w:numId w:val="5"/>
        </w:numPr>
      </w:pPr>
      <w:r>
        <w:t>kritische Auseinandersetzung mit Forschungsliteratur</w:t>
      </w:r>
    </w:p>
    <w:p w:rsidR="000123BD" w:rsidRDefault="0081444F" w:rsidP="0038532C">
      <w:pPr>
        <w:pStyle w:val="Listenabsatz"/>
        <w:numPr>
          <w:ilvl w:val="1"/>
          <w:numId w:val="5"/>
        </w:numPr>
      </w:pPr>
      <w:r>
        <w:t>entwickeln</w:t>
      </w:r>
      <w:r w:rsidR="000123BD">
        <w:t xml:space="preserve">, </w:t>
      </w:r>
      <w:r>
        <w:t>begründen und b</w:t>
      </w:r>
      <w:r w:rsidR="000123BD">
        <w:t xml:space="preserve">elegen </w:t>
      </w:r>
      <w:r>
        <w:t>(</w:t>
      </w:r>
      <w:r w:rsidR="000123BD">
        <w:t>der eigenen Gedanken</w:t>
      </w:r>
      <w:r>
        <w:t>)</w:t>
      </w:r>
    </w:p>
    <w:p w:rsidR="000123BD" w:rsidRPr="000123BD" w:rsidRDefault="000123BD" w:rsidP="0038532C">
      <w:pPr>
        <w:pStyle w:val="Listenabsatz"/>
        <w:numPr>
          <w:ilvl w:val="1"/>
          <w:numId w:val="5"/>
        </w:numPr>
      </w:pPr>
      <w:r>
        <w:t>logische Abfolge, sinnvolle Gliederung, evtl. Zwischenres</w:t>
      </w:r>
      <w:r w:rsidR="00FB63BE">
        <w:t>ümee</w:t>
      </w:r>
    </w:p>
    <w:p w:rsidR="0081444F" w:rsidRPr="0038532C" w:rsidRDefault="00513EF5" w:rsidP="0081444F">
      <w:pPr>
        <w:ind w:firstLine="708"/>
        <w:rPr>
          <w:i/>
          <w:u w:val="single"/>
        </w:rPr>
      </w:pPr>
      <w:r w:rsidRPr="0038532C">
        <w:rPr>
          <w:i/>
          <w:u w:val="single"/>
        </w:rPr>
        <w:lastRenderedPageBreak/>
        <w:t>1</w:t>
      </w:r>
      <w:r w:rsidR="0081444F" w:rsidRPr="0038532C">
        <w:rPr>
          <w:i/>
          <w:u w:val="single"/>
        </w:rPr>
        <w:t>.</w:t>
      </w:r>
      <w:r w:rsidR="004F4191">
        <w:rPr>
          <w:i/>
          <w:u w:val="single"/>
        </w:rPr>
        <w:t>6</w:t>
      </w:r>
      <w:r w:rsidR="0081444F" w:rsidRPr="0038532C">
        <w:rPr>
          <w:i/>
          <w:u w:val="single"/>
        </w:rPr>
        <w:t>. Schlussteil</w:t>
      </w:r>
    </w:p>
    <w:p w:rsidR="0081444F" w:rsidRPr="0081444F" w:rsidRDefault="0081444F" w:rsidP="0038532C">
      <w:pPr>
        <w:pStyle w:val="Listenabsatz"/>
        <w:numPr>
          <w:ilvl w:val="1"/>
          <w:numId w:val="5"/>
        </w:numPr>
      </w:pPr>
      <w:r>
        <w:t>keine neuen Gedankengänge oder Argumente mehr einführen                          (lediglich inhaltliche Synthese)</w:t>
      </w:r>
    </w:p>
    <w:p w:rsidR="0081444F" w:rsidRDefault="0081444F" w:rsidP="0038532C">
      <w:pPr>
        <w:pStyle w:val="Listenabsatz"/>
        <w:numPr>
          <w:ilvl w:val="1"/>
          <w:numId w:val="5"/>
        </w:numPr>
      </w:pPr>
      <w:r>
        <w:t>Ergebniszusammenfassung in Hinblick auf die eingangs formulierte Fragestellung</w:t>
      </w:r>
    </w:p>
    <w:p w:rsidR="0081444F" w:rsidRDefault="0081444F" w:rsidP="0038532C">
      <w:pPr>
        <w:pStyle w:val="Listenabsatz"/>
        <w:numPr>
          <w:ilvl w:val="1"/>
          <w:numId w:val="5"/>
        </w:numPr>
      </w:pPr>
      <w:r>
        <w:t>Aufzeigen weiterführender/offener Fragen</w:t>
      </w:r>
    </w:p>
    <w:p w:rsidR="0081444F" w:rsidRDefault="0081444F" w:rsidP="0038532C">
      <w:pPr>
        <w:pStyle w:val="Listenabsatz"/>
        <w:numPr>
          <w:ilvl w:val="1"/>
          <w:numId w:val="5"/>
        </w:numPr>
      </w:pPr>
      <w:r>
        <w:t>evtl. abschließende persönlich-wertende Stellungnahme</w:t>
      </w:r>
    </w:p>
    <w:p w:rsidR="00513EF5" w:rsidRDefault="00513EF5" w:rsidP="00513EF5">
      <w:pPr>
        <w:pStyle w:val="Listenabsatz"/>
        <w:ind w:left="1428"/>
      </w:pPr>
    </w:p>
    <w:p w:rsidR="003168A8" w:rsidRPr="0038532C" w:rsidRDefault="00513EF5" w:rsidP="003168A8">
      <w:pPr>
        <w:ind w:firstLine="708"/>
        <w:rPr>
          <w:i/>
          <w:u w:val="single"/>
        </w:rPr>
      </w:pPr>
      <w:r w:rsidRPr="0038532C">
        <w:rPr>
          <w:i/>
          <w:u w:val="single"/>
        </w:rPr>
        <w:t>1</w:t>
      </w:r>
      <w:r w:rsidR="003168A8" w:rsidRPr="0038532C">
        <w:rPr>
          <w:i/>
          <w:u w:val="single"/>
        </w:rPr>
        <w:t>.</w:t>
      </w:r>
      <w:r w:rsidR="004F4191">
        <w:rPr>
          <w:i/>
          <w:u w:val="single"/>
        </w:rPr>
        <w:t>7</w:t>
      </w:r>
      <w:r w:rsidR="003168A8" w:rsidRPr="0038532C">
        <w:rPr>
          <w:i/>
          <w:u w:val="single"/>
        </w:rPr>
        <w:t>. Literaturverzeichnis</w:t>
      </w:r>
    </w:p>
    <w:p w:rsidR="003168A8" w:rsidRDefault="003168A8" w:rsidP="0038532C">
      <w:pPr>
        <w:pStyle w:val="Listenabsatz"/>
        <w:numPr>
          <w:ilvl w:val="1"/>
          <w:numId w:val="5"/>
        </w:numPr>
      </w:pPr>
      <w:r>
        <w:t xml:space="preserve">enthält </w:t>
      </w:r>
      <w:r w:rsidRPr="00664C8D">
        <w:rPr>
          <w:u w:val="single"/>
        </w:rPr>
        <w:t>alle</w:t>
      </w:r>
      <w:r>
        <w:t xml:space="preserve"> im Text erwähnten Quellen und </w:t>
      </w:r>
      <w:r w:rsidRPr="00664C8D">
        <w:rPr>
          <w:u w:val="single"/>
        </w:rPr>
        <w:t>nur</w:t>
      </w:r>
      <w:r>
        <w:t xml:space="preserve"> diese</w:t>
      </w:r>
    </w:p>
    <w:p w:rsidR="003168A8" w:rsidRDefault="003168A8" w:rsidP="0038532C">
      <w:pPr>
        <w:pStyle w:val="Listenabsatz"/>
        <w:numPr>
          <w:ilvl w:val="1"/>
          <w:numId w:val="5"/>
        </w:numPr>
      </w:pPr>
      <w:r>
        <w:t xml:space="preserve">an </w:t>
      </w:r>
      <w:r w:rsidR="00884D3E">
        <w:t xml:space="preserve">international gebräuchlichen </w:t>
      </w:r>
      <w:r>
        <w:t xml:space="preserve">Standards </w:t>
      </w:r>
      <w:r w:rsidR="00884D3E">
        <w:t xml:space="preserve">der APA (American Psychological Association) </w:t>
      </w:r>
      <w:r>
        <w:t xml:space="preserve">orientieren (S. </w:t>
      </w:r>
      <w:r w:rsidR="007A4610">
        <w:t>4-5</w:t>
      </w:r>
      <w:r>
        <w:t>)</w:t>
      </w:r>
    </w:p>
    <w:p w:rsidR="0084094F" w:rsidRPr="0038532C" w:rsidRDefault="00513EF5" w:rsidP="0084094F">
      <w:pPr>
        <w:ind w:firstLine="708"/>
        <w:rPr>
          <w:i/>
          <w:u w:val="single"/>
        </w:rPr>
      </w:pPr>
      <w:r w:rsidRPr="0038532C">
        <w:rPr>
          <w:i/>
          <w:u w:val="single"/>
        </w:rPr>
        <w:t>1</w:t>
      </w:r>
      <w:r w:rsidR="0084094F" w:rsidRPr="0038532C">
        <w:rPr>
          <w:i/>
          <w:u w:val="single"/>
        </w:rPr>
        <w:t>.</w:t>
      </w:r>
      <w:r w:rsidR="004F4191">
        <w:rPr>
          <w:i/>
          <w:u w:val="single"/>
        </w:rPr>
        <w:t>8</w:t>
      </w:r>
      <w:r w:rsidR="0084094F" w:rsidRPr="0038532C">
        <w:rPr>
          <w:i/>
          <w:u w:val="single"/>
        </w:rPr>
        <w:t>. Anhang</w:t>
      </w:r>
      <w:r w:rsidR="00884D3E">
        <w:rPr>
          <w:i/>
          <w:u w:val="single"/>
        </w:rPr>
        <w:t xml:space="preserve"> (fakultativ)</w:t>
      </w:r>
    </w:p>
    <w:p w:rsidR="0084094F" w:rsidRDefault="0084094F" w:rsidP="0038532C">
      <w:pPr>
        <w:pStyle w:val="Listenabsatz"/>
        <w:numPr>
          <w:ilvl w:val="1"/>
          <w:numId w:val="5"/>
        </w:numPr>
      </w:pPr>
      <w:r>
        <w:t>alle ergänzende</w:t>
      </w:r>
      <w:r w:rsidR="00884D3E">
        <w:t>n</w:t>
      </w:r>
      <w:r>
        <w:t xml:space="preserve"> Informationen, die für</w:t>
      </w:r>
      <w:r w:rsidR="003423A2">
        <w:t xml:space="preserve"> das</w:t>
      </w:r>
      <w:r>
        <w:t xml:space="preserve"> Verst</w:t>
      </w:r>
      <w:r w:rsidR="003423A2">
        <w:t>ehen</w:t>
      </w:r>
      <w:r>
        <w:t xml:space="preserve"> des Textes nicht unmittelbar erforderlich</w:t>
      </w:r>
      <w:r w:rsidR="00884D3E">
        <w:t xml:space="preserve"> sind</w:t>
      </w:r>
    </w:p>
    <w:p w:rsidR="003168A8" w:rsidRPr="0084094F" w:rsidRDefault="0084094F" w:rsidP="0038532C">
      <w:pPr>
        <w:pStyle w:val="Listenabsatz"/>
        <w:numPr>
          <w:ilvl w:val="1"/>
          <w:numId w:val="5"/>
        </w:numPr>
      </w:pPr>
      <w:r>
        <w:t xml:space="preserve">z.B. </w:t>
      </w:r>
      <w:r w:rsidR="00884D3E">
        <w:t>Aufgabenbeispiele</w:t>
      </w:r>
      <w:r w:rsidR="00E507D2">
        <w:t xml:space="preserve">, Konzepte pädagogischer Einrichtungen etc. </w:t>
      </w:r>
    </w:p>
    <w:p w:rsidR="00513EF5" w:rsidRDefault="00513EF5" w:rsidP="000123BD">
      <w:pPr>
        <w:autoSpaceDE w:val="0"/>
        <w:autoSpaceDN w:val="0"/>
        <w:adjustRightInd w:val="0"/>
        <w:spacing w:after="0" w:line="240" w:lineRule="auto"/>
        <w:rPr>
          <w:rFonts w:ascii="TTE21E47B0t00" w:hAnsi="TTE21E47B0t00" w:cs="TTE21E47B0t00"/>
        </w:rPr>
      </w:pPr>
    </w:p>
    <w:p w:rsidR="00513EF5" w:rsidRPr="00A95142" w:rsidRDefault="00997EAF" w:rsidP="00513EF5">
      <w:pPr>
        <w:rPr>
          <w:b/>
          <w:i/>
        </w:rPr>
      </w:pPr>
      <w:r>
        <w:rPr>
          <w:b/>
          <w:i/>
        </w:rPr>
        <w:t>2</w:t>
      </w:r>
      <w:r w:rsidR="00513EF5">
        <w:rPr>
          <w:b/>
          <w:i/>
        </w:rPr>
        <w:t xml:space="preserve">. </w:t>
      </w:r>
      <w:r w:rsidR="00513EF5" w:rsidRPr="00A95142">
        <w:rPr>
          <w:b/>
          <w:i/>
        </w:rPr>
        <w:t>typographische Gestaltung</w:t>
      </w:r>
    </w:p>
    <w:p w:rsidR="00513EF5" w:rsidRDefault="00513EF5" w:rsidP="00513EF5">
      <w:pPr>
        <w:pStyle w:val="Listenabsatz"/>
        <w:numPr>
          <w:ilvl w:val="0"/>
          <w:numId w:val="5"/>
        </w:numPr>
      </w:pPr>
      <w:r>
        <w:t>Prinzip der Einheitlichkeit</w:t>
      </w:r>
      <w:r w:rsidR="00B74207">
        <w:t>:</w:t>
      </w:r>
      <w:r w:rsidR="00884D3E">
        <w:t xml:space="preserve"> </w:t>
      </w:r>
      <w:r>
        <w:t xml:space="preserve"> gewählte Regeln durchgängig anwenden</w:t>
      </w:r>
    </w:p>
    <w:p w:rsidR="00513EF5" w:rsidRDefault="00513EF5" w:rsidP="00513EF5">
      <w:pPr>
        <w:pStyle w:val="Listenabsatz"/>
        <w:numPr>
          <w:ilvl w:val="0"/>
          <w:numId w:val="5"/>
        </w:numPr>
      </w:pPr>
      <w:r>
        <w:t>Zeilenabstand</w:t>
      </w:r>
      <w:r w:rsidR="00884D3E">
        <w:t>:</w:t>
      </w:r>
    </w:p>
    <w:p w:rsidR="00513EF5" w:rsidRDefault="00513EF5" w:rsidP="00513EF5">
      <w:pPr>
        <w:pStyle w:val="Listenabsatz"/>
        <w:numPr>
          <w:ilvl w:val="1"/>
          <w:numId w:val="5"/>
        </w:numPr>
      </w:pPr>
      <w:r>
        <w:t>im Fließtext 1,5</w:t>
      </w:r>
    </w:p>
    <w:p w:rsidR="00513EF5" w:rsidRPr="00897AA1" w:rsidRDefault="00513EF5" w:rsidP="00513EF5">
      <w:pPr>
        <w:pStyle w:val="Listenabsatz"/>
        <w:numPr>
          <w:ilvl w:val="1"/>
          <w:numId w:val="5"/>
        </w:numPr>
      </w:pPr>
      <w:r>
        <w:t xml:space="preserve">Literaturverzeichnis, </w:t>
      </w:r>
      <w:r w:rsidR="006A36A7">
        <w:t>Legenden</w:t>
      </w:r>
      <w:r>
        <w:t xml:space="preserve">, Abbildungen auch einzeilig </w:t>
      </w:r>
    </w:p>
    <w:p w:rsidR="00513EF5" w:rsidRDefault="00513EF5" w:rsidP="00513EF5">
      <w:pPr>
        <w:pStyle w:val="Listenabsatz"/>
        <w:numPr>
          <w:ilvl w:val="0"/>
          <w:numId w:val="5"/>
        </w:numPr>
      </w:pPr>
      <w:r>
        <w:t>Ränder (oben, unten, rechts, links) 2,5 cm breit</w:t>
      </w:r>
    </w:p>
    <w:p w:rsidR="00513EF5" w:rsidRDefault="00513EF5" w:rsidP="00513EF5">
      <w:pPr>
        <w:pStyle w:val="Listenabsatz"/>
        <w:numPr>
          <w:ilvl w:val="0"/>
          <w:numId w:val="5"/>
        </w:numPr>
      </w:pPr>
      <w:r>
        <w:t>Seitenzählung mit arabischen Ziffern</w:t>
      </w:r>
    </w:p>
    <w:p w:rsidR="00513EF5" w:rsidRDefault="00513EF5" w:rsidP="00513EF5">
      <w:pPr>
        <w:pStyle w:val="Listenabsatz"/>
        <w:numPr>
          <w:ilvl w:val="1"/>
          <w:numId w:val="5"/>
        </w:numPr>
      </w:pPr>
      <w:r>
        <w:t>Titelblatt wird mitgezählt, aber die „1“ nicht platziert</w:t>
      </w:r>
    </w:p>
    <w:p w:rsidR="00513EF5" w:rsidRDefault="00513EF5" w:rsidP="00513EF5">
      <w:pPr>
        <w:pStyle w:val="Listenabsatz"/>
        <w:numPr>
          <w:ilvl w:val="1"/>
          <w:numId w:val="5"/>
        </w:numPr>
      </w:pPr>
      <w:r>
        <w:t>weitere Seitenzahl über oder unter dem Text, mittig oder rechts</w:t>
      </w:r>
    </w:p>
    <w:p w:rsidR="00513EF5" w:rsidRDefault="00513EF5" w:rsidP="00513EF5">
      <w:pPr>
        <w:pStyle w:val="Listenabsatz"/>
        <w:numPr>
          <w:ilvl w:val="1"/>
          <w:numId w:val="5"/>
        </w:numPr>
      </w:pPr>
      <w:r>
        <w:t>keine neue Zählung für Anhang u. Literaturverzeichnis</w:t>
      </w:r>
    </w:p>
    <w:p w:rsidR="00513EF5" w:rsidRDefault="00513EF5" w:rsidP="00513EF5">
      <w:pPr>
        <w:pStyle w:val="Listenabsatz"/>
        <w:numPr>
          <w:ilvl w:val="0"/>
          <w:numId w:val="5"/>
        </w:numPr>
      </w:pPr>
      <w:r>
        <w:t>Schriftart nach Belieben, allerdings</w:t>
      </w:r>
    </w:p>
    <w:p w:rsidR="00513EF5" w:rsidRDefault="00513EF5" w:rsidP="00513EF5">
      <w:pPr>
        <w:pStyle w:val="Listenabsatz"/>
        <w:numPr>
          <w:ilvl w:val="1"/>
          <w:numId w:val="5"/>
        </w:numPr>
      </w:pPr>
      <w:r>
        <w:t>gut lesbar (Proportionalschriften wie Times, Arial)</w:t>
      </w:r>
    </w:p>
    <w:p w:rsidR="00513EF5" w:rsidRDefault="00513EF5" w:rsidP="00513EF5">
      <w:pPr>
        <w:pStyle w:val="Listenabsatz"/>
        <w:numPr>
          <w:ilvl w:val="1"/>
          <w:numId w:val="5"/>
        </w:numPr>
      </w:pPr>
      <w:r>
        <w:t>für Fließtext Schriftgröße 11-12</w:t>
      </w:r>
    </w:p>
    <w:p w:rsidR="00513EF5" w:rsidRDefault="00513EF5" w:rsidP="00513EF5">
      <w:pPr>
        <w:pStyle w:val="Listenabsatz"/>
        <w:numPr>
          <w:ilvl w:val="0"/>
          <w:numId w:val="5"/>
        </w:numPr>
      </w:pPr>
      <w:r>
        <w:t>Blocksatz</w:t>
      </w:r>
    </w:p>
    <w:p w:rsidR="00513EF5" w:rsidRDefault="00513EF5" w:rsidP="00513EF5">
      <w:pPr>
        <w:pStyle w:val="Listenabsatz"/>
        <w:ind w:left="1428"/>
      </w:pPr>
    </w:p>
    <w:p w:rsidR="005B7E2E" w:rsidRDefault="00513EF5" w:rsidP="00513EF5">
      <w:pPr>
        <w:rPr>
          <w:b/>
          <w:i/>
        </w:rPr>
      </w:pPr>
      <w:r w:rsidRPr="00AE6F92">
        <w:rPr>
          <w:b/>
          <w:i/>
        </w:rPr>
        <w:t xml:space="preserve">3. </w:t>
      </w:r>
      <w:r w:rsidR="005B7E2E">
        <w:rPr>
          <w:b/>
          <w:i/>
        </w:rPr>
        <w:t>Sprachliche Gestaltung</w:t>
      </w:r>
    </w:p>
    <w:p w:rsidR="005B7E2E" w:rsidRDefault="005B7E2E" w:rsidP="00513EF5">
      <w:r>
        <w:t>Eine Hausarbeit zu einem unserer Seminare ist ein</w:t>
      </w:r>
      <w:r w:rsidRPr="00664C8D">
        <w:t xml:space="preserve">e </w:t>
      </w:r>
      <w:r>
        <w:t xml:space="preserve">(kleine) </w:t>
      </w:r>
      <w:r w:rsidRPr="00664C8D">
        <w:t xml:space="preserve">wissenschaftliche </w:t>
      </w:r>
      <w:r>
        <w:t>A</w:t>
      </w:r>
      <w:r w:rsidRPr="00664C8D">
        <w:t>rbeit</w:t>
      </w:r>
      <w:r>
        <w:t xml:space="preserve">. Die verwendete Sprache muss daher diesem Anspruch genügen. Das bedeutet zum Beispiel, dass Sie Fachbegriffe einführen und verwenden, wenn dies erforderlich oder sinnvoll ist. Bei allen Aussagen muss deutlich werden, ob es </w:t>
      </w:r>
      <w:r w:rsidR="00826CA7">
        <w:t xml:space="preserve">sich um </w:t>
      </w:r>
      <w:r>
        <w:t xml:space="preserve">Erkenntnisse aus der Forschung, Ideen oder Ansichten bestimmter Autoren oder um </w:t>
      </w:r>
      <w:r w:rsidR="00826CA7">
        <w:t>I</w:t>
      </w:r>
      <w:r>
        <w:t xml:space="preserve">hre eigenen Überlegungen handelt. </w:t>
      </w:r>
      <w:r w:rsidR="00826CA7">
        <w:t xml:space="preserve">Ein wissenschaftlicher Sprachgebrauch bedeutet aber ausdrücklich </w:t>
      </w:r>
      <w:r w:rsidR="00826CA7" w:rsidRPr="00664C8D">
        <w:rPr>
          <w:b/>
          <w:u w:val="single"/>
        </w:rPr>
        <w:t>nicht</w:t>
      </w:r>
      <w:r w:rsidR="00826CA7">
        <w:t xml:space="preserve">, dass der Text schwer verständlich sein muss. Im Gegenteil: </w:t>
      </w:r>
      <w:r>
        <w:t xml:space="preserve">Bemühen Sie sich </w:t>
      </w:r>
      <w:r w:rsidR="00826CA7">
        <w:t xml:space="preserve">unbedingt </w:t>
      </w:r>
      <w:r>
        <w:t xml:space="preserve">um eine klare, gut verständliche Sprache. Vermeiden Sie </w:t>
      </w:r>
      <w:r w:rsidR="00826CA7">
        <w:t xml:space="preserve">dazu </w:t>
      </w:r>
      <w:r>
        <w:t>etwa unnötige Schachtelsätze</w:t>
      </w:r>
      <w:r w:rsidR="00826CA7">
        <w:t xml:space="preserve"> oder einen inflationären Fremdwortgebrauch</w:t>
      </w:r>
      <w:r>
        <w:t xml:space="preserve">. </w:t>
      </w:r>
      <w:r w:rsidR="00826CA7">
        <w:t xml:space="preserve">Suchen Sie nach gut verständlichen </w:t>
      </w:r>
      <w:r w:rsidR="00826CA7">
        <w:lastRenderedPageBreak/>
        <w:t xml:space="preserve">Beispielen, um einen komplexen Sachverhalt zu verdeutlichen, oder verwenden Sie Abbildungen um Zusammenhänge verständlicher zu machen. </w:t>
      </w:r>
    </w:p>
    <w:p w:rsidR="00826CA7" w:rsidRPr="00664C8D" w:rsidRDefault="00E507D2" w:rsidP="00664C8D">
      <w:r>
        <w:t>Wertvolle</w:t>
      </w:r>
      <w:r w:rsidR="00826CA7">
        <w:t xml:space="preserve"> Hinweise für gutes Schreiben finden sich zum Beispiel in: Schneider, W. (1994). </w:t>
      </w:r>
      <w:r w:rsidR="00826CA7" w:rsidRPr="00664C8D">
        <w:rPr>
          <w:i/>
        </w:rPr>
        <w:t>Deutsch fürs Leben: Was die Schule zu lehren vergaß</w:t>
      </w:r>
      <w:r w:rsidR="00826CA7">
        <w:t>. Rororo Verlag.</w:t>
      </w:r>
    </w:p>
    <w:p w:rsidR="005B7E2E" w:rsidRDefault="00826CA7" w:rsidP="00513EF5">
      <w:r>
        <w:t>Der Senat der Universität Potsdam hat 1996 die Verwendung eines einheitlichen gendergerechten Sprachgebrauchs an der Universität beschlossen. Das bedeutet, dass in allen Texten Frauen und Männer sprachlich gleichermaßen berücksichtigt werden sollen</w:t>
      </w:r>
      <w:r w:rsidR="00E507D2">
        <w:t>, wenn tatsächlich beide Geschlechter gemeint sind</w:t>
      </w:r>
      <w:r>
        <w:t xml:space="preserve">. </w:t>
      </w:r>
      <w:r w:rsidR="00E507D2">
        <w:t xml:space="preserve">Nicht geschlechtergerecht sind hingegen die üblichen „Generalklauseln“ zu Beginn einer Arbeit, in der steht, dass nur die männliche Form verwendet wird, Frauen jedoch stets „mitgemeint“ sind. Auch für die Hausarbeiten in unseren </w:t>
      </w:r>
      <w:r w:rsidR="00E507D2" w:rsidRPr="004F4191">
        <w:t>Seminaren bedeutet dies: Bemühen Sie sich um eine geschlechtergerechte Sprache. Praktische Hinweise finden Sie unter (</w:t>
      </w:r>
      <w:r w:rsidR="00E01F3D" w:rsidRPr="004F4191">
        <w:t>http://www.uni-potsdam.de/u/gleichstellung/Leitfaden.pdf</w:t>
      </w:r>
      <w:r w:rsidR="00E507D2" w:rsidRPr="004F4191">
        <w:t>).</w:t>
      </w:r>
    </w:p>
    <w:p w:rsidR="00E507D2" w:rsidRPr="00664C8D" w:rsidRDefault="00E507D2" w:rsidP="00513EF5"/>
    <w:p w:rsidR="00513EF5" w:rsidRPr="00AE6F92" w:rsidRDefault="005B7E2E" w:rsidP="00513EF5">
      <w:pPr>
        <w:rPr>
          <w:b/>
          <w:i/>
        </w:rPr>
      </w:pPr>
      <w:r>
        <w:rPr>
          <w:b/>
          <w:i/>
        </w:rPr>
        <w:t xml:space="preserve">4. </w:t>
      </w:r>
      <w:r w:rsidR="00513EF5">
        <w:rPr>
          <w:b/>
          <w:i/>
        </w:rPr>
        <w:t>Tabellen</w:t>
      </w:r>
    </w:p>
    <w:p w:rsidR="00513EF5" w:rsidRDefault="00513EF5" w:rsidP="00513EF5">
      <w:pPr>
        <w:pStyle w:val="Listenabsatz"/>
        <w:numPr>
          <w:ilvl w:val="0"/>
          <w:numId w:val="5"/>
        </w:numPr>
      </w:pPr>
      <w:r>
        <w:t>dienen der Kommunikation konkreter</w:t>
      </w:r>
      <w:r w:rsidR="00884D3E">
        <w:t>, komplexerer</w:t>
      </w:r>
      <w:r>
        <w:t xml:space="preserve"> Daten</w:t>
      </w:r>
      <w:r w:rsidR="00884D3E">
        <w:t xml:space="preserve"> (z. B. der Ergebnisse einer wissenschaftlichen Studie)</w:t>
      </w:r>
    </w:p>
    <w:p w:rsidR="00513EF5" w:rsidRDefault="00513EF5" w:rsidP="00513EF5">
      <w:pPr>
        <w:pStyle w:val="Listenabsatz"/>
        <w:numPr>
          <w:ilvl w:val="0"/>
          <w:numId w:val="5"/>
        </w:numPr>
      </w:pPr>
      <w:r>
        <w:t>werden unabhängig von der Zählung der Abbildungen fortlaufend nummeriert und mit Überschriften versehen</w:t>
      </w:r>
    </w:p>
    <w:p w:rsidR="00513EF5" w:rsidRDefault="00513EF5" w:rsidP="00513EF5">
      <w:pPr>
        <w:pStyle w:val="Listenabsatz"/>
        <w:numPr>
          <w:ilvl w:val="0"/>
          <w:numId w:val="5"/>
        </w:numPr>
      </w:pPr>
      <w:r>
        <w:t>Zeilen und Spalten so kennzeichnen, dass Tabelle auch ohne erläuternden Text verständlich</w:t>
      </w:r>
    </w:p>
    <w:p w:rsidR="00513EF5" w:rsidRDefault="00513EF5" w:rsidP="00513EF5">
      <w:pPr>
        <w:pStyle w:val="Listenabsatz"/>
        <w:numPr>
          <w:ilvl w:val="0"/>
          <w:numId w:val="5"/>
        </w:numPr>
      </w:pPr>
      <w:r>
        <w:t xml:space="preserve">Anmerkungen (Abkürzungen, Signifikanzniveaus, Quellenangaben…) unter der Tabelle </w:t>
      </w:r>
    </w:p>
    <w:p w:rsidR="00884D3E" w:rsidRDefault="00884D3E" w:rsidP="00513EF5">
      <w:pPr>
        <w:pStyle w:val="Listenabsatz"/>
        <w:numPr>
          <w:ilvl w:val="0"/>
          <w:numId w:val="5"/>
        </w:numPr>
      </w:pPr>
      <w:r>
        <w:t>Quelle angeben, wenn Tabelle aus Büchern, Artikeln, dem Internet etc. übernommen werden</w:t>
      </w:r>
    </w:p>
    <w:p w:rsidR="00513EF5" w:rsidRDefault="00513EF5" w:rsidP="00513EF5">
      <w:pPr>
        <w:pStyle w:val="Listenabsatz"/>
        <w:numPr>
          <w:ilvl w:val="0"/>
          <w:numId w:val="5"/>
        </w:numPr>
      </w:pPr>
      <w:r>
        <w:t>Tabellen nie k</w:t>
      </w:r>
      <w:r w:rsidR="00062245">
        <w:t>ommentarlos in Text integrieren</w:t>
      </w:r>
      <w:r w:rsidR="00B74207">
        <w:t>, sondern immer darauf verweisen</w:t>
      </w:r>
      <w:r w:rsidR="00062245">
        <w:t xml:space="preserve"> </w:t>
      </w:r>
      <w:r>
        <w:t>(z.B.: Die Ergebnisse in Tabelle 3 legen nahe, dass</w:t>
      </w:r>
      <w:r w:rsidR="00A209D5">
        <w:t xml:space="preserve"> </w:t>
      </w:r>
      <w:r>
        <w:t>… )</w:t>
      </w:r>
    </w:p>
    <w:p w:rsidR="00513EF5" w:rsidRPr="00700E6A" w:rsidRDefault="00E507D2" w:rsidP="00513EF5">
      <w:pPr>
        <w:pStyle w:val="Listenabsatz"/>
        <w:rPr>
          <w:sz w:val="10"/>
          <w:szCs w:val="10"/>
        </w:rPr>
      </w:pPr>
      <w:r>
        <w:rPr>
          <w:noProof/>
          <w:lang w:eastAsia="de-DE"/>
        </w:rPr>
        <w:drawing>
          <wp:anchor distT="0" distB="0" distL="114300" distR="114300" simplePos="0" relativeHeight="251662336" behindDoc="1" locked="0" layoutInCell="1" allowOverlap="1" wp14:anchorId="444A4F6D" wp14:editId="71D5E61B">
            <wp:simplePos x="0" y="0"/>
            <wp:positionH relativeFrom="column">
              <wp:posOffset>1187450</wp:posOffset>
            </wp:positionH>
            <wp:positionV relativeFrom="paragraph">
              <wp:posOffset>69215</wp:posOffset>
            </wp:positionV>
            <wp:extent cx="3619500" cy="1925955"/>
            <wp:effectExtent l="0" t="0" r="0" b="0"/>
            <wp:wrapTight wrapText="bothSides">
              <wp:wrapPolygon edited="0">
                <wp:start x="0" y="0"/>
                <wp:lineTo x="0" y="21365"/>
                <wp:lineTo x="21486" y="21365"/>
                <wp:lineTo x="21486"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619500" cy="1925955"/>
                    </a:xfrm>
                    <a:prstGeom prst="rect">
                      <a:avLst/>
                    </a:prstGeom>
                  </pic:spPr>
                </pic:pic>
              </a:graphicData>
            </a:graphic>
            <wp14:sizeRelH relativeFrom="page">
              <wp14:pctWidth>0</wp14:pctWidth>
            </wp14:sizeRelH>
            <wp14:sizeRelV relativeFrom="page">
              <wp14:pctHeight>0</wp14:pctHeight>
            </wp14:sizeRelV>
          </wp:anchor>
        </w:drawing>
      </w:r>
    </w:p>
    <w:p w:rsidR="00997EAF" w:rsidRDefault="00997EAF" w:rsidP="00513EF5">
      <w:pPr>
        <w:jc w:val="center"/>
      </w:pPr>
    </w:p>
    <w:p w:rsidR="00E507D2" w:rsidRDefault="00E507D2" w:rsidP="00513EF5">
      <w:pPr>
        <w:jc w:val="center"/>
      </w:pPr>
    </w:p>
    <w:p w:rsidR="00E507D2" w:rsidRDefault="00E507D2" w:rsidP="00513EF5">
      <w:pPr>
        <w:jc w:val="center"/>
      </w:pPr>
    </w:p>
    <w:p w:rsidR="00997EAF" w:rsidRDefault="00997EAF" w:rsidP="00513EF5">
      <w:pPr>
        <w:jc w:val="center"/>
      </w:pPr>
    </w:p>
    <w:p w:rsidR="00997EAF" w:rsidRDefault="00997EAF" w:rsidP="00513EF5">
      <w:pPr>
        <w:jc w:val="center"/>
      </w:pPr>
    </w:p>
    <w:p w:rsidR="00997EAF" w:rsidRDefault="00997EAF" w:rsidP="00513EF5">
      <w:pPr>
        <w:jc w:val="center"/>
      </w:pPr>
    </w:p>
    <w:p w:rsidR="00513EF5" w:rsidRPr="00AE6F92" w:rsidRDefault="004F4191" w:rsidP="00513EF5">
      <w:pPr>
        <w:rPr>
          <w:b/>
          <w:i/>
        </w:rPr>
      </w:pPr>
      <w:r>
        <w:rPr>
          <w:b/>
          <w:i/>
        </w:rPr>
        <w:t>5</w:t>
      </w:r>
      <w:r w:rsidR="00513EF5" w:rsidRPr="00AE6F92">
        <w:rPr>
          <w:b/>
          <w:i/>
        </w:rPr>
        <w:t xml:space="preserve">. </w:t>
      </w:r>
      <w:r w:rsidR="00513EF5">
        <w:rPr>
          <w:b/>
          <w:i/>
        </w:rPr>
        <w:t>Abbildungen</w:t>
      </w:r>
    </w:p>
    <w:p w:rsidR="00513EF5" w:rsidRDefault="00513EF5" w:rsidP="00513EF5">
      <w:pPr>
        <w:pStyle w:val="Listenabsatz"/>
        <w:numPr>
          <w:ilvl w:val="0"/>
          <w:numId w:val="5"/>
        </w:numPr>
      </w:pPr>
      <w:r>
        <w:t>unabhängig von Tabellen mit laufenden Nummern kennzeichnen</w:t>
      </w:r>
    </w:p>
    <w:p w:rsidR="00513EF5" w:rsidRDefault="00513EF5" w:rsidP="00513EF5">
      <w:pPr>
        <w:pStyle w:val="Listenabsatz"/>
        <w:numPr>
          <w:ilvl w:val="0"/>
          <w:numId w:val="5"/>
        </w:numPr>
      </w:pPr>
      <w:r>
        <w:t>unter der Abbildung erscheinen Titel und Erläuterungen (müssen auch unabhängig vom Text verständlich sein)</w:t>
      </w:r>
    </w:p>
    <w:p w:rsidR="00B74207" w:rsidRDefault="00B74207" w:rsidP="00513EF5">
      <w:pPr>
        <w:pStyle w:val="Listenabsatz"/>
        <w:numPr>
          <w:ilvl w:val="0"/>
          <w:numId w:val="5"/>
        </w:numPr>
      </w:pPr>
      <w:r>
        <w:t>immer im Text auf Abbildungen verweisen (z.B.: … wie Abbildung 3 verdeutlicht.)</w:t>
      </w:r>
    </w:p>
    <w:p w:rsidR="00513EF5" w:rsidRDefault="00513EF5" w:rsidP="00513EF5">
      <w:pPr>
        <w:pStyle w:val="Listenabsatz"/>
        <w:numPr>
          <w:ilvl w:val="0"/>
          <w:numId w:val="5"/>
        </w:numPr>
      </w:pPr>
      <w:r>
        <w:t>Diagramme ausreichend beschriften</w:t>
      </w:r>
    </w:p>
    <w:p w:rsidR="00513EF5" w:rsidRDefault="00513EF5" w:rsidP="00513EF5">
      <w:pPr>
        <w:pStyle w:val="Listenabsatz"/>
        <w:numPr>
          <w:ilvl w:val="1"/>
          <w:numId w:val="5"/>
        </w:numPr>
      </w:pPr>
      <w:r>
        <w:t>Achsen, Kurven, Pfeile</w:t>
      </w:r>
    </w:p>
    <w:p w:rsidR="00B74207" w:rsidRDefault="00513EF5" w:rsidP="00B74207">
      <w:pPr>
        <w:pStyle w:val="Listenabsatz"/>
        <w:numPr>
          <w:ilvl w:val="1"/>
          <w:numId w:val="5"/>
        </w:numPr>
      </w:pPr>
      <w:r>
        <w:t>zur Unterscheidung von Kurven unterschiedliche Farben/Musterungen nutzen</w:t>
      </w:r>
    </w:p>
    <w:p w:rsidR="00513EF5" w:rsidRPr="00513EF5" w:rsidRDefault="004F4191" w:rsidP="00513EF5">
      <w:pPr>
        <w:rPr>
          <w:b/>
          <w:i/>
        </w:rPr>
      </w:pPr>
      <w:r>
        <w:rPr>
          <w:b/>
          <w:i/>
        </w:rPr>
        <w:lastRenderedPageBreak/>
        <w:t>6</w:t>
      </w:r>
      <w:r w:rsidR="00513EF5" w:rsidRPr="00513EF5">
        <w:rPr>
          <w:b/>
          <w:i/>
        </w:rPr>
        <w:t xml:space="preserve">. </w:t>
      </w:r>
      <w:r w:rsidR="00513EF5">
        <w:rPr>
          <w:b/>
          <w:i/>
        </w:rPr>
        <w:t>Fußnoten</w:t>
      </w:r>
    </w:p>
    <w:p w:rsidR="00513EF5" w:rsidRDefault="00513EF5" w:rsidP="00513EF5">
      <w:pPr>
        <w:pStyle w:val="Listenabsatz"/>
        <w:numPr>
          <w:ilvl w:val="0"/>
          <w:numId w:val="5"/>
        </w:numPr>
      </w:pPr>
      <w:r>
        <w:t>nach Möglichkeit vermeiden (komplexere Darstellungen bevorzugt in den Anhang)</w:t>
      </w:r>
    </w:p>
    <w:p w:rsidR="00513EF5" w:rsidRDefault="00513EF5" w:rsidP="00513EF5">
      <w:pPr>
        <w:pStyle w:val="Listenabsatz"/>
        <w:numPr>
          <w:ilvl w:val="0"/>
          <w:numId w:val="5"/>
        </w:numPr>
      </w:pPr>
      <w:r>
        <w:t xml:space="preserve">wenn sich wesentliche Information nicht in den </w:t>
      </w:r>
      <w:r w:rsidR="006A36A7">
        <w:t xml:space="preserve">Text </w:t>
      </w:r>
      <w:r>
        <w:t>integrieren lässt, dann durch eine hochgestellte arabische Ziffer kennzeichnen</w:t>
      </w:r>
    </w:p>
    <w:p w:rsidR="00513EF5" w:rsidRDefault="00513EF5" w:rsidP="001F66D9">
      <w:pPr>
        <w:pStyle w:val="Listenabsatz"/>
        <w:ind w:left="1428"/>
      </w:pPr>
    </w:p>
    <w:p w:rsidR="007A4610" w:rsidRPr="001F66D9" w:rsidRDefault="007A4610" w:rsidP="001F66D9">
      <w:pPr>
        <w:pStyle w:val="Listenabsatz"/>
        <w:ind w:left="1428"/>
      </w:pPr>
    </w:p>
    <w:p w:rsidR="00965D63" w:rsidRPr="001F66D9" w:rsidRDefault="004F4191" w:rsidP="001F66D9">
      <w:pPr>
        <w:rPr>
          <w:b/>
          <w:i/>
        </w:rPr>
      </w:pPr>
      <w:r>
        <w:rPr>
          <w:b/>
          <w:i/>
        </w:rPr>
        <w:t>7</w:t>
      </w:r>
      <w:r w:rsidR="00965D63" w:rsidRPr="001F66D9">
        <w:rPr>
          <w:b/>
          <w:i/>
        </w:rPr>
        <w:t>. Umgang mit Quellenangaben</w:t>
      </w:r>
    </w:p>
    <w:p w:rsidR="002401A9" w:rsidRDefault="002401A9" w:rsidP="0038532C">
      <w:pPr>
        <w:ind w:firstLine="708"/>
        <w:rPr>
          <w:i/>
          <w:u w:val="single"/>
        </w:rPr>
      </w:pPr>
    </w:p>
    <w:p w:rsidR="000123BD" w:rsidRPr="0038532C" w:rsidRDefault="004F4191" w:rsidP="0038532C">
      <w:pPr>
        <w:ind w:firstLine="708"/>
        <w:rPr>
          <w:i/>
          <w:u w:val="single"/>
        </w:rPr>
      </w:pPr>
      <w:r>
        <w:rPr>
          <w:i/>
          <w:u w:val="single"/>
        </w:rPr>
        <w:t>7</w:t>
      </w:r>
      <w:r w:rsidR="0038532C" w:rsidRPr="0038532C">
        <w:rPr>
          <w:i/>
          <w:u w:val="single"/>
        </w:rPr>
        <w:t>.1. wörtliche Zitate</w:t>
      </w:r>
    </w:p>
    <w:p w:rsidR="0038532C" w:rsidRDefault="0038532C" w:rsidP="0038532C">
      <w:pPr>
        <w:pStyle w:val="Listenabsatz"/>
        <w:numPr>
          <w:ilvl w:val="1"/>
          <w:numId w:val="5"/>
        </w:numPr>
      </w:pPr>
      <w:r>
        <w:t>in Anführungszeichen setzen</w:t>
      </w:r>
    </w:p>
    <w:p w:rsidR="0038532C" w:rsidRDefault="0038532C" w:rsidP="0038532C">
      <w:pPr>
        <w:pStyle w:val="Listenabsatz"/>
        <w:numPr>
          <w:ilvl w:val="1"/>
          <w:numId w:val="5"/>
        </w:numPr>
      </w:pPr>
      <w:r>
        <w:t>hinter Zitat Klammer mit Name des Autors, Jahreszahl u. Seitenangabe</w:t>
      </w:r>
    </w:p>
    <w:p w:rsidR="003168A8" w:rsidRPr="0038532C" w:rsidRDefault="00E01F3D" w:rsidP="00BF017C">
      <w:pPr>
        <w:ind w:left="1440"/>
        <w:rPr>
          <w:i/>
        </w:rPr>
      </w:pPr>
      <w:r>
        <w:rPr>
          <w:i/>
        </w:rPr>
        <w:t>Diagnostische Kompetenz</w:t>
      </w:r>
      <w:r w:rsidR="0038532C" w:rsidRPr="0038532C">
        <w:rPr>
          <w:i/>
        </w:rPr>
        <w:t xml:space="preserve"> </w:t>
      </w:r>
      <w:r>
        <w:rPr>
          <w:i/>
        </w:rPr>
        <w:t>wird im Kontext der Schule definiert als die Fähigkeit</w:t>
      </w:r>
      <w:r w:rsidR="0038532C" w:rsidRPr="0038532C">
        <w:rPr>
          <w:i/>
        </w:rPr>
        <w:t xml:space="preserve"> „</w:t>
      </w:r>
      <w:r>
        <w:rPr>
          <w:i/>
        </w:rPr>
        <w:t>Personen oder Personengruppen (z.B. Schulklassen) zutreffend zu beurteilen bzw. genaue diagnostische Urteile abzugeben</w:t>
      </w:r>
      <w:r w:rsidR="0038532C" w:rsidRPr="0038532C">
        <w:rPr>
          <w:i/>
        </w:rPr>
        <w:t>.“ (</w:t>
      </w:r>
      <w:r>
        <w:rPr>
          <w:i/>
        </w:rPr>
        <w:t>Helmke, 20</w:t>
      </w:r>
      <w:r w:rsidR="006A36A7">
        <w:rPr>
          <w:i/>
        </w:rPr>
        <w:t>1</w:t>
      </w:r>
      <w:r>
        <w:rPr>
          <w:i/>
        </w:rPr>
        <w:t>0</w:t>
      </w:r>
      <w:r w:rsidR="0038532C" w:rsidRPr="0038532C">
        <w:rPr>
          <w:i/>
        </w:rPr>
        <w:t>, S.</w:t>
      </w:r>
      <w:r>
        <w:rPr>
          <w:i/>
        </w:rPr>
        <w:t>121</w:t>
      </w:r>
      <w:r w:rsidR="0038532C" w:rsidRPr="0038532C">
        <w:rPr>
          <w:i/>
        </w:rPr>
        <w:t>)</w:t>
      </w:r>
    </w:p>
    <w:p w:rsidR="00810191" w:rsidRPr="00810191" w:rsidRDefault="00810191" w:rsidP="00810191">
      <w:pPr>
        <w:pStyle w:val="Listenabsatz"/>
        <w:ind w:left="1440"/>
        <w:rPr>
          <w:sz w:val="2"/>
          <w:szCs w:val="2"/>
        </w:rPr>
      </w:pPr>
    </w:p>
    <w:p w:rsidR="0038532C" w:rsidRDefault="00810191" w:rsidP="0038532C">
      <w:pPr>
        <w:pStyle w:val="Listenabsatz"/>
        <w:numPr>
          <w:ilvl w:val="1"/>
          <w:numId w:val="5"/>
        </w:numPr>
      </w:pPr>
      <w:r>
        <w:t>taucht der zitierte Autor unmittelbar vorher im Text auf, braucht er nicht nochmals in den Klammern erscheinen</w:t>
      </w:r>
    </w:p>
    <w:p w:rsidR="00810191" w:rsidRPr="00810191" w:rsidRDefault="00E01F3D" w:rsidP="00810191">
      <w:pPr>
        <w:ind w:left="1416"/>
        <w:rPr>
          <w:i/>
        </w:rPr>
      </w:pPr>
      <w:r>
        <w:rPr>
          <w:i/>
        </w:rPr>
        <w:t>Helmke</w:t>
      </w:r>
      <w:r w:rsidR="00810191">
        <w:rPr>
          <w:i/>
        </w:rPr>
        <w:t xml:space="preserve"> weis</w:t>
      </w:r>
      <w:r>
        <w:rPr>
          <w:i/>
        </w:rPr>
        <w:t>t</w:t>
      </w:r>
      <w:r w:rsidR="00810191">
        <w:rPr>
          <w:i/>
        </w:rPr>
        <w:t xml:space="preserve"> darauf hin: „</w:t>
      </w:r>
      <w:r>
        <w:rPr>
          <w:i/>
        </w:rPr>
        <w:t>Lehrkräfte vollbringen</w:t>
      </w:r>
      <w:r w:rsidR="00810191">
        <w:rPr>
          <w:i/>
        </w:rPr>
        <w:t>…“ (201</w:t>
      </w:r>
      <w:r>
        <w:rPr>
          <w:i/>
        </w:rPr>
        <w:t>0</w:t>
      </w:r>
      <w:r w:rsidR="00810191">
        <w:rPr>
          <w:i/>
        </w:rPr>
        <w:t xml:space="preserve">, S. </w:t>
      </w:r>
      <w:r>
        <w:rPr>
          <w:i/>
        </w:rPr>
        <w:t>12</w:t>
      </w:r>
      <w:r w:rsidR="00810191">
        <w:rPr>
          <w:i/>
        </w:rPr>
        <w:t>3)</w:t>
      </w:r>
    </w:p>
    <w:p w:rsidR="00810191" w:rsidRPr="00810191" w:rsidRDefault="00810191" w:rsidP="00810191">
      <w:pPr>
        <w:pStyle w:val="Listenabsatz"/>
        <w:ind w:left="1440"/>
        <w:rPr>
          <w:sz w:val="2"/>
          <w:szCs w:val="2"/>
        </w:rPr>
      </w:pPr>
    </w:p>
    <w:p w:rsidR="00810191" w:rsidRDefault="00810191" w:rsidP="00810191">
      <w:pPr>
        <w:pStyle w:val="Listenabsatz"/>
        <w:numPr>
          <w:ilvl w:val="1"/>
          <w:numId w:val="5"/>
        </w:numPr>
      </w:pPr>
      <w:r>
        <w:t xml:space="preserve">Auslassungen im Zitat durch drei … bzw. für einen oder mehrere Sätze </w:t>
      </w:r>
      <w:r w:rsidR="00E54CE3">
        <w:t>über vier</w:t>
      </w:r>
      <w:r>
        <w:t xml:space="preserve"> Auslassungspunkte</w:t>
      </w:r>
      <w:r w:rsidR="00E54CE3">
        <w:t xml:space="preserve"> </w:t>
      </w:r>
      <w:r>
        <w:t>…</w:t>
      </w:r>
      <w:r w:rsidR="00E54CE3">
        <w:t>.</w:t>
      </w:r>
      <w:r>
        <w:t xml:space="preserve"> kennzeichnen</w:t>
      </w:r>
    </w:p>
    <w:p w:rsidR="00E54CE3" w:rsidRPr="00E54CE3" w:rsidRDefault="00E54CE3" w:rsidP="00E54CE3">
      <w:pPr>
        <w:pStyle w:val="Listenabsatz"/>
        <w:ind w:left="1440"/>
      </w:pPr>
    </w:p>
    <w:p w:rsidR="00E54CE3" w:rsidRDefault="00E54CE3" w:rsidP="00E54CE3">
      <w:pPr>
        <w:pStyle w:val="Listenabsatz"/>
        <w:numPr>
          <w:ilvl w:val="1"/>
          <w:numId w:val="5"/>
        </w:numPr>
      </w:pPr>
      <w:r>
        <w:t>Zitate mit einem Umfang von mehr als 40 Wörtern werden im Blockzitat geführt</w:t>
      </w:r>
    </w:p>
    <w:p w:rsidR="00E54CE3" w:rsidRDefault="00E54CE3" w:rsidP="00E54CE3">
      <w:pPr>
        <w:pStyle w:val="Listenabsatz"/>
        <w:numPr>
          <w:ilvl w:val="1"/>
          <w:numId w:val="5"/>
        </w:numPr>
      </w:pPr>
      <w:r>
        <w:t>eigener Absatz, eingerückt, keine Anführungszeichen</w:t>
      </w:r>
    </w:p>
    <w:p w:rsidR="00912F0C" w:rsidRPr="00912F0C" w:rsidRDefault="00912F0C" w:rsidP="00912F0C">
      <w:pPr>
        <w:spacing w:after="0" w:line="240" w:lineRule="auto"/>
        <w:ind w:left="2124"/>
        <w:rPr>
          <w:i/>
        </w:rPr>
      </w:pPr>
      <w:r w:rsidRPr="00912F0C">
        <w:rPr>
          <w:i/>
        </w:rPr>
        <w:t>Was müssen Lehrer eigentlich wissen, um erfolgreich</w:t>
      </w:r>
    </w:p>
    <w:p w:rsidR="00912F0C" w:rsidRPr="00912F0C" w:rsidRDefault="00912F0C" w:rsidP="00912F0C">
      <w:pPr>
        <w:spacing w:after="0" w:line="240" w:lineRule="auto"/>
        <w:ind w:left="2124"/>
        <w:rPr>
          <w:i/>
        </w:rPr>
      </w:pPr>
      <w:r w:rsidRPr="00912F0C">
        <w:rPr>
          <w:i/>
        </w:rPr>
        <w:t>unterrichten zu können? Antworten auf diese Frage haben</w:t>
      </w:r>
    </w:p>
    <w:p w:rsidR="00912F0C" w:rsidRPr="00912F0C" w:rsidRDefault="00912F0C" w:rsidP="00912F0C">
      <w:pPr>
        <w:spacing w:after="0" w:line="240" w:lineRule="auto"/>
        <w:ind w:left="2124"/>
        <w:rPr>
          <w:i/>
        </w:rPr>
      </w:pPr>
      <w:r w:rsidRPr="00912F0C">
        <w:rPr>
          <w:i/>
        </w:rPr>
        <w:t>unmittelbare praktische Relevanz: Während bekannt</w:t>
      </w:r>
    </w:p>
    <w:p w:rsidR="00912F0C" w:rsidRPr="00912F0C" w:rsidRDefault="00912F0C" w:rsidP="00912F0C">
      <w:pPr>
        <w:spacing w:after="0" w:line="240" w:lineRule="auto"/>
        <w:ind w:left="2124"/>
        <w:rPr>
          <w:i/>
        </w:rPr>
      </w:pPr>
      <w:r w:rsidRPr="00912F0C">
        <w:rPr>
          <w:i/>
        </w:rPr>
        <w:t>ist, dass z. B. Einstellungen und Meinungen von Lehrkräften</w:t>
      </w:r>
    </w:p>
    <w:p w:rsidR="00912F0C" w:rsidRPr="00912F0C" w:rsidRDefault="00912F0C" w:rsidP="00912F0C">
      <w:pPr>
        <w:spacing w:after="0" w:line="240" w:lineRule="auto"/>
        <w:ind w:left="2124"/>
        <w:rPr>
          <w:i/>
        </w:rPr>
      </w:pPr>
      <w:r w:rsidRPr="00912F0C">
        <w:rPr>
          <w:i/>
        </w:rPr>
        <w:t>häufig sehr stabil und nur sehr schwierig direkt</w:t>
      </w:r>
    </w:p>
    <w:p w:rsidR="00912F0C" w:rsidRPr="00912F0C" w:rsidRDefault="00912F0C" w:rsidP="00912F0C">
      <w:pPr>
        <w:spacing w:after="0" w:line="240" w:lineRule="auto"/>
        <w:ind w:left="2124"/>
        <w:rPr>
          <w:i/>
        </w:rPr>
      </w:pPr>
      <w:r w:rsidRPr="00912F0C">
        <w:rPr>
          <w:i/>
        </w:rPr>
        <w:t>beeinflussbar sind, geht man davon aus, dass Wissen</w:t>
      </w:r>
    </w:p>
    <w:p w:rsidR="00912F0C" w:rsidRPr="00912F0C" w:rsidRDefault="00912F0C" w:rsidP="00912F0C">
      <w:pPr>
        <w:spacing w:after="0" w:line="240" w:lineRule="auto"/>
        <w:ind w:left="2124"/>
        <w:rPr>
          <w:i/>
        </w:rPr>
      </w:pPr>
      <w:r w:rsidRPr="00912F0C">
        <w:rPr>
          <w:i/>
        </w:rPr>
        <w:t>leichter veränderbar ist, z. B. durch geeignete Lehrangebote.</w:t>
      </w:r>
    </w:p>
    <w:p w:rsidR="00912F0C" w:rsidRPr="00912F0C" w:rsidRDefault="00912F0C" w:rsidP="00912F0C">
      <w:pPr>
        <w:spacing w:after="0" w:line="240" w:lineRule="auto"/>
        <w:ind w:left="2124"/>
        <w:rPr>
          <w:i/>
        </w:rPr>
      </w:pPr>
      <w:r w:rsidRPr="00912F0C">
        <w:rPr>
          <w:i/>
        </w:rPr>
        <w:t>Die Frage, welches Wissen hilfreich ist, um erfolgreich</w:t>
      </w:r>
    </w:p>
    <w:p w:rsidR="00912F0C" w:rsidRPr="00912F0C" w:rsidRDefault="00912F0C" w:rsidP="00912F0C">
      <w:pPr>
        <w:spacing w:after="0" w:line="240" w:lineRule="auto"/>
        <w:ind w:left="2124"/>
        <w:rPr>
          <w:i/>
        </w:rPr>
      </w:pPr>
      <w:r w:rsidRPr="00912F0C">
        <w:rPr>
          <w:i/>
        </w:rPr>
        <w:t>zu unterrichten, ist deshalb besonders dann wichtig,</w:t>
      </w:r>
    </w:p>
    <w:p w:rsidR="00912F0C" w:rsidRPr="00912F0C" w:rsidRDefault="00912F0C" w:rsidP="00912F0C">
      <w:pPr>
        <w:spacing w:after="0" w:line="240" w:lineRule="auto"/>
        <w:ind w:left="2124"/>
        <w:rPr>
          <w:i/>
        </w:rPr>
      </w:pPr>
      <w:r w:rsidRPr="00912F0C">
        <w:rPr>
          <w:i/>
        </w:rPr>
        <w:t>wenn es um Ziele der Lehrerbildung geht: Welche</w:t>
      </w:r>
    </w:p>
    <w:p w:rsidR="00912F0C" w:rsidRPr="00912F0C" w:rsidRDefault="00912F0C" w:rsidP="00912F0C">
      <w:pPr>
        <w:spacing w:after="0" w:line="240" w:lineRule="auto"/>
        <w:ind w:left="2124"/>
        <w:rPr>
          <w:i/>
        </w:rPr>
      </w:pPr>
      <w:r w:rsidRPr="00912F0C">
        <w:rPr>
          <w:i/>
        </w:rPr>
        <w:t>Inhalte sollte die Lehrer-Erstausbildung vermitteln und</w:t>
      </w:r>
    </w:p>
    <w:p w:rsidR="00912F0C" w:rsidRPr="00912F0C" w:rsidRDefault="00912F0C" w:rsidP="00912F0C">
      <w:pPr>
        <w:spacing w:after="0" w:line="240" w:lineRule="auto"/>
        <w:ind w:left="2124"/>
        <w:rPr>
          <w:i/>
        </w:rPr>
      </w:pPr>
      <w:r w:rsidRPr="00912F0C">
        <w:rPr>
          <w:i/>
        </w:rPr>
        <w:t>welche Inhalte sollten systematisch in die Lehrerfortbildung</w:t>
      </w:r>
    </w:p>
    <w:p w:rsidR="00E54CE3" w:rsidRDefault="00912F0C" w:rsidP="00912F0C">
      <w:pPr>
        <w:spacing w:after="0" w:line="240" w:lineRule="auto"/>
        <w:ind w:left="2124"/>
        <w:rPr>
          <w:i/>
        </w:rPr>
      </w:pPr>
      <w:r w:rsidRPr="00912F0C">
        <w:rPr>
          <w:i/>
        </w:rPr>
        <w:t xml:space="preserve">integriert werden? </w:t>
      </w:r>
      <w:r w:rsidR="00E54CE3">
        <w:rPr>
          <w:i/>
        </w:rPr>
        <w:t>(</w:t>
      </w:r>
      <w:r>
        <w:rPr>
          <w:i/>
        </w:rPr>
        <w:t>Kunter &amp; Pohlmann</w:t>
      </w:r>
      <w:r w:rsidR="00E54CE3">
        <w:rPr>
          <w:i/>
        </w:rPr>
        <w:t xml:space="preserve">, S. </w:t>
      </w:r>
      <w:r>
        <w:rPr>
          <w:i/>
        </w:rPr>
        <w:t>264</w:t>
      </w:r>
      <w:r w:rsidR="00E54CE3">
        <w:rPr>
          <w:i/>
        </w:rPr>
        <w:t>)</w:t>
      </w:r>
    </w:p>
    <w:p w:rsidR="001F66D9" w:rsidRDefault="001F66D9" w:rsidP="001F66D9">
      <w:pPr>
        <w:ind w:firstLine="708"/>
        <w:rPr>
          <w:i/>
          <w:sz w:val="10"/>
          <w:szCs w:val="10"/>
          <w:u w:val="single"/>
        </w:rPr>
      </w:pPr>
    </w:p>
    <w:p w:rsidR="002401A9" w:rsidRDefault="002401A9" w:rsidP="001F66D9">
      <w:pPr>
        <w:ind w:firstLine="708"/>
        <w:rPr>
          <w:i/>
          <w:u w:val="single"/>
        </w:rPr>
      </w:pPr>
    </w:p>
    <w:p w:rsidR="002401A9" w:rsidRDefault="002401A9" w:rsidP="001F66D9">
      <w:pPr>
        <w:ind w:firstLine="708"/>
        <w:rPr>
          <w:i/>
          <w:u w:val="single"/>
        </w:rPr>
      </w:pPr>
    </w:p>
    <w:p w:rsidR="002401A9" w:rsidRDefault="002401A9" w:rsidP="001F66D9">
      <w:pPr>
        <w:ind w:firstLine="708"/>
        <w:rPr>
          <w:i/>
          <w:u w:val="single"/>
        </w:rPr>
      </w:pPr>
    </w:p>
    <w:p w:rsidR="001F66D9" w:rsidRPr="0038532C" w:rsidRDefault="004F4191" w:rsidP="001F66D9">
      <w:pPr>
        <w:ind w:firstLine="708"/>
        <w:rPr>
          <w:i/>
          <w:u w:val="single"/>
        </w:rPr>
      </w:pPr>
      <w:r>
        <w:rPr>
          <w:i/>
          <w:u w:val="single"/>
        </w:rPr>
        <w:lastRenderedPageBreak/>
        <w:t>7</w:t>
      </w:r>
      <w:r w:rsidR="001F66D9" w:rsidRPr="0038532C">
        <w:rPr>
          <w:i/>
          <w:u w:val="single"/>
        </w:rPr>
        <w:t>.</w:t>
      </w:r>
      <w:r w:rsidR="001F66D9">
        <w:rPr>
          <w:i/>
          <w:u w:val="single"/>
        </w:rPr>
        <w:t>2</w:t>
      </w:r>
      <w:r w:rsidR="001F66D9" w:rsidRPr="0038532C">
        <w:rPr>
          <w:i/>
          <w:u w:val="single"/>
        </w:rPr>
        <w:t xml:space="preserve">. </w:t>
      </w:r>
      <w:r w:rsidR="001F66D9">
        <w:rPr>
          <w:i/>
          <w:u w:val="single"/>
        </w:rPr>
        <w:t>indirekte Zitationen</w:t>
      </w:r>
    </w:p>
    <w:p w:rsidR="001F66D9" w:rsidRDefault="001F66D9" w:rsidP="001F66D9">
      <w:pPr>
        <w:pStyle w:val="Listenabsatz"/>
        <w:numPr>
          <w:ilvl w:val="1"/>
          <w:numId w:val="5"/>
        </w:numPr>
      </w:pPr>
      <w:r>
        <w:t>wenn Befunde, Ideen oder Gedankengänge anderer Autoren sinngemäß dargestellt werden, muss die Quelle im Text belegt werden</w:t>
      </w:r>
    </w:p>
    <w:p w:rsidR="007A4610" w:rsidRDefault="007A4610" w:rsidP="007A4610">
      <w:pPr>
        <w:pStyle w:val="Listenabsatz"/>
        <w:ind w:left="1440"/>
      </w:pPr>
    </w:p>
    <w:p w:rsidR="001F66D9" w:rsidRDefault="001F66D9" w:rsidP="001F66D9">
      <w:pPr>
        <w:pStyle w:val="Listenabsatz"/>
        <w:numPr>
          <w:ilvl w:val="1"/>
          <w:numId w:val="5"/>
        </w:numPr>
      </w:pPr>
      <w:r>
        <w:t>mehrere Autoren im fortlaufenden Text über ein „und</w:t>
      </w:r>
      <w:r w:rsidR="006752BD">
        <w:t>“</w:t>
      </w:r>
      <w:r>
        <w:t xml:space="preserve"> verbinden</w:t>
      </w:r>
    </w:p>
    <w:p w:rsidR="001F66D9" w:rsidRPr="00810191" w:rsidRDefault="001F66D9" w:rsidP="001F66D9">
      <w:pPr>
        <w:ind w:left="1416"/>
        <w:rPr>
          <w:i/>
        </w:rPr>
      </w:pPr>
      <w:r>
        <w:rPr>
          <w:i/>
        </w:rPr>
        <w:t>Ein ähnliches Argument führen Werth und Sedlbauer (2011) an.</w:t>
      </w:r>
    </w:p>
    <w:p w:rsidR="001F66D9" w:rsidRPr="00810191" w:rsidRDefault="001F66D9" w:rsidP="001F66D9">
      <w:pPr>
        <w:pStyle w:val="Listenabsatz"/>
        <w:ind w:left="1440"/>
        <w:rPr>
          <w:sz w:val="2"/>
          <w:szCs w:val="2"/>
        </w:rPr>
      </w:pPr>
    </w:p>
    <w:p w:rsidR="001F66D9" w:rsidRDefault="001F66D9" w:rsidP="001F66D9">
      <w:pPr>
        <w:pStyle w:val="Listenabsatz"/>
        <w:numPr>
          <w:ilvl w:val="1"/>
          <w:numId w:val="5"/>
        </w:numPr>
      </w:pPr>
      <w:r>
        <w:t>stehen die Autorennamen in den Klammern wird das „&amp;“ verwendet</w:t>
      </w:r>
    </w:p>
    <w:p w:rsidR="001F66D9" w:rsidRPr="00810191" w:rsidRDefault="001F66D9" w:rsidP="001F66D9">
      <w:pPr>
        <w:ind w:left="1416"/>
        <w:rPr>
          <w:i/>
        </w:rPr>
      </w:pPr>
      <w:r>
        <w:rPr>
          <w:i/>
        </w:rPr>
        <w:t>(Werth &amp; Sedlbauer, 2011)</w:t>
      </w:r>
    </w:p>
    <w:p w:rsidR="004C600E" w:rsidRPr="00BF017C" w:rsidRDefault="007F2999" w:rsidP="001F66D9">
      <w:pPr>
        <w:pStyle w:val="Listenabsatz"/>
        <w:numPr>
          <w:ilvl w:val="1"/>
          <w:numId w:val="5"/>
        </w:numPr>
        <w:ind w:left="1416"/>
        <w:rPr>
          <w:i/>
        </w:rPr>
      </w:pPr>
      <w:r>
        <w:t xml:space="preserve">bei mehr als zwei Autoren </w:t>
      </w:r>
      <w:r w:rsidR="004C600E">
        <w:t xml:space="preserve">nach dem ersten Verweis (Werth, Sedlbauer &amp; Marx, </w:t>
      </w:r>
      <w:r w:rsidR="00BF017C">
        <w:t>1998</w:t>
      </w:r>
      <w:r w:rsidR="004C600E">
        <w:t>) nur noch Erstautor mit „et al.“ (und andere) anführen</w:t>
      </w:r>
    </w:p>
    <w:p w:rsidR="00BF017C" w:rsidRPr="004C600E" w:rsidRDefault="00BF017C" w:rsidP="001F66D9">
      <w:pPr>
        <w:pStyle w:val="Listenabsatz"/>
        <w:numPr>
          <w:ilvl w:val="1"/>
          <w:numId w:val="5"/>
        </w:numPr>
        <w:ind w:left="1416"/>
        <w:rPr>
          <w:i/>
        </w:rPr>
      </w:pPr>
      <w:r>
        <w:t>oder wenn mehr als sechs Autoren beteiligt waren (im Literaturverzeichnis jedoch alle vollständig aufführen)</w:t>
      </w:r>
    </w:p>
    <w:p w:rsidR="001F66D9" w:rsidRPr="004C600E" w:rsidRDefault="004C600E" w:rsidP="004C600E">
      <w:pPr>
        <w:ind w:left="1416"/>
        <w:rPr>
          <w:i/>
        </w:rPr>
      </w:pPr>
      <w:r>
        <w:rPr>
          <w:i/>
        </w:rPr>
        <w:t xml:space="preserve">(Werth et al., 1998) </w:t>
      </w:r>
    </w:p>
    <w:p w:rsidR="004C600E" w:rsidRPr="001F66D9" w:rsidRDefault="004C600E" w:rsidP="004C600E">
      <w:pPr>
        <w:pStyle w:val="Listenabsatz"/>
        <w:numPr>
          <w:ilvl w:val="1"/>
          <w:numId w:val="5"/>
        </w:numPr>
      </w:pPr>
      <w:r w:rsidRPr="001F66D9">
        <w:t>Hinweise auf weiterführende Literatur über „vgl.“ (vergleiche)</w:t>
      </w:r>
    </w:p>
    <w:p w:rsidR="004C600E" w:rsidRPr="00810191" w:rsidRDefault="004C600E" w:rsidP="004C600E">
      <w:pPr>
        <w:ind w:left="1416"/>
        <w:rPr>
          <w:i/>
        </w:rPr>
      </w:pPr>
      <w:r>
        <w:rPr>
          <w:i/>
        </w:rPr>
        <w:t>(vgl. z.B. Werth, 1998)</w:t>
      </w:r>
    </w:p>
    <w:p w:rsidR="00BF017C" w:rsidRDefault="00BF017C" w:rsidP="00BF017C">
      <w:pPr>
        <w:ind w:firstLine="708"/>
        <w:rPr>
          <w:i/>
          <w:sz w:val="10"/>
          <w:szCs w:val="10"/>
          <w:u w:val="single"/>
        </w:rPr>
      </w:pPr>
    </w:p>
    <w:p w:rsidR="007A4610" w:rsidRPr="00BF017C" w:rsidRDefault="007A4610" w:rsidP="00BF017C">
      <w:pPr>
        <w:ind w:firstLine="708"/>
        <w:rPr>
          <w:i/>
          <w:sz w:val="10"/>
          <w:szCs w:val="10"/>
          <w:u w:val="single"/>
        </w:rPr>
      </w:pPr>
    </w:p>
    <w:p w:rsidR="00BF017C" w:rsidRPr="0038532C" w:rsidRDefault="004F4191" w:rsidP="00BF017C">
      <w:pPr>
        <w:ind w:firstLine="708"/>
        <w:rPr>
          <w:i/>
          <w:u w:val="single"/>
        </w:rPr>
      </w:pPr>
      <w:r>
        <w:rPr>
          <w:i/>
          <w:u w:val="single"/>
        </w:rPr>
        <w:t>7</w:t>
      </w:r>
      <w:r w:rsidR="00BF017C" w:rsidRPr="0038532C">
        <w:rPr>
          <w:i/>
          <w:u w:val="single"/>
        </w:rPr>
        <w:t>.</w:t>
      </w:r>
      <w:r>
        <w:rPr>
          <w:i/>
          <w:u w:val="single"/>
        </w:rPr>
        <w:t>3</w:t>
      </w:r>
      <w:r w:rsidR="00BF017C" w:rsidRPr="0038532C">
        <w:rPr>
          <w:i/>
          <w:u w:val="single"/>
        </w:rPr>
        <w:t xml:space="preserve">. </w:t>
      </w:r>
      <w:r w:rsidR="00BF017C">
        <w:rPr>
          <w:i/>
          <w:u w:val="single"/>
        </w:rPr>
        <w:t>Literaturverzeichnis</w:t>
      </w:r>
    </w:p>
    <w:p w:rsidR="007F2999" w:rsidRDefault="007F2999" w:rsidP="007F2999">
      <w:pPr>
        <w:pStyle w:val="Listenabsatz"/>
        <w:numPr>
          <w:ilvl w:val="1"/>
          <w:numId w:val="5"/>
        </w:numPr>
      </w:pPr>
      <w:r>
        <w:t>alphabetische Ordnung</w:t>
      </w:r>
    </w:p>
    <w:p w:rsidR="00807EFF" w:rsidRDefault="00807EFF" w:rsidP="007F2999">
      <w:pPr>
        <w:pStyle w:val="Listenabsatz"/>
        <w:numPr>
          <w:ilvl w:val="1"/>
          <w:numId w:val="5"/>
        </w:numPr>
      </w:pPr>
      <w:r>
        <w:t xml:space="preserve">wenn </w:t>
      </w:r>
      <w:r w:rsidR="00884D3E">
        <w:t xml:space="preserve">eine </w:t>
      </w:r>
      <w:r>
        <w:t xml:space="preserve">Angabe über mehrere Zeilen läuft, dann </w:t>
      </w:r>
      <w:r w:rsidR="00884D3E">
        <w:t xml:space="preserve">die Zeilen </w:t>
      </w:r>
      <w:r>
        <w:t>(bis auf erste) einrücken</w:t>
      </w:r>
    </w:p>
    <w:p w:rsidR="00C63C24" w:rsidRDefault="00912F0C" w:rsidP="00C63C24">
      <w:pPr>
        <w:spacing w:after="60" w:line="240" w:lineRule="auto"/>
        <w:ind w:left="1440" w:firstLine="684"/>
      </w:pPr>
      <w:r w:rsidRPr="00C63C24">
        <w:rPr>
          <w:lang w:val="en-US"/>
        </w:rPr>
        <w:t>Baumert, J., &amp; Kunter, M. (2006). Stichwort: Profess</w:t>
      </w:r>
      <w:r>
        <w:t xml:space="preserve">ionelle Kompetenz von </w:t>
      </w:r>
      <w:r w:rsidR="002401A9">
        <w:t xml:space="preserve">  </w:t>
      </w:r>
      <w:r w:rsidR="00C63C24">
        <w:t xml:space="preserve"> </w:t>
      </w:r>
    </w:p>
    <w:p w:rsidR="00912F0C" w:rsidRPr="002401A9" w:rsidRDefault="00912F0C" w:rsidP="00C63C24">
      <w:pPr>
        <w:spacing w:after="60" w:line="240" w:lineRule="auto"/>
        <w:ind w:left="2124" w:firstLine="708"/>
      </w:pPr>
      <w:r>
        <w:t xml:space="preserve">Lehrkräften. </w:t>
      </w:r>
      <w:r w:rsidR="009A7FF2">
        <w:rPr>
          <w:i/>
        </w:rPr>
        <w:t>Zeitschrift für</w:t>
      </w:r>
      <w:r w:rsidR="002401A9">
        <w:rPr>
          <w:i/>
        </w:rPr>
        <w:t xml:space="preserve"> </w:t>
      </w:r>
      <w:r w:rsidRPr="00B74207">
        <w:rPr>
          <w:i/>
        </w:rPr>
        <w:t>Erziehungswissenschaft, 9</w:t>
      </w:r>
      <w:r>
        <w:t>, 469–520.</w:t>
      </w:r>
    </w:p>
    <w:p w:rsidR="00912F0C" w:rsidRDefault="00912F0C" w:rsidP="00912F0C">
      <w:pPr>
        <w:pStyle w:val="Listenabsatz"/>
        <w:ind w:left="2124"/>
      </w:pPr>
    </w:p>
    <w:p w:rsidR="007F2999" w:rsidRDefault="007F2999" w:rsidP="00912F0C">
      <w:pPr>
        <w:pStyle w:val="Listenabsatz"/>
        <w:numPr>
          <w:ilvl w:val="1"/>
          <w:numId w:val="5"/>
        </w:numPr>
        <w:spacing w:before="240"/>
      </w:pPr>
      <w:r>
        <w:t xml:space="preserve">wenn Autor mit mehreren Beiträgen vertreten, dann richtet sich Reihenfolge </w:t>
      </w:r>
    </w:p>
    <w:p w:rsidR="004C276F" w:rsidRPr="004C276F" w:rsidRDefault="004C276F" w:rsidP="004C276F">
      <w:pPr>
        <w:pStyle w:val="Listenabsatz"/>
        <w:ind w:left="2160"/>
        <w:rPr>
          <w:sz w:val="6"/>
          <w:szCs w:val="6"/>
        </w:rPr>
      </w:pPr>
    </w:p>
    <w:p w:rsidR="007F2999" w:rsidRDefault="007F2999" w:rsidP="007F2999">
      <w:pPr>
        <w:pStyle w:val="Listenabsatz"/>
        <w:numPr>
          <w:ilvl w:val="2"/>
          <w:numId w:val="5"/>
        </w:numPr>
      </w:pPr>
      <w:r>
        <w:t xml:space="preserve">nach </w:t>
      </w:r>
      <w:r w:rsidR="004C276F">
        <w:t>Erscheinungsjahr (wenn gleiches Jahr, dann mit Zählung versehen, die Reihenfolge des Erscheinens im Fließtext entspricht)</w:t>
      </w:r>
    </w:p>
    <w:p w:rsidR="004C276F" w:rsidRPr="004C276F" w:rsidRDefault="004C276F" w:rsidP="004C276F">
      <w:pPr>
        <w:ind w:left="2124"/>
        <w:rPr>
          <w:i/>
        </w:rPr>
      </w:pPr>
      <w:r w:rsidRPr="00884D3E">
        <w:rPr>
          <w:i/>
          <w:lang w:val="en-US"/>
        </w:rPr>
        <w:t>Werth, A. (1995).</w:t>
      </w:r>
      <w:r w:rsidRPr="00884D3E">
        <w:rPr>
          <w:i/>
          <w:lang w:val="en-US"/>
        </w:rPr>
        <w:br/>
        <w:t>Werth, A. (1998a).</w:t>
      </w:r>
      <w:r w:rsidRPr="00884D3E">
        <w:rPr>
          <w:i/>
          <w:lang w:val="en-US"/>
        </w:rPr>
        <w:br/>
      </w:r>
      <w:r w:rsidRPr="004C276F">
        <w:rPr>
          <w:i/>
        </w:rPr>
        <w:t>Werth, A. (1998b).</w:t>
      </w:r>
    </w:p>
    <w:p w:rsidR="007F2999" w:rsidRDefault="004C276F" w:rsidP="007F2999">
      <w:pPr>
        <w:pStyle w:val="Listenabsatz"/>
        <w:numPr>
          <w:ilvl w:val="2"/>
          <w:numId w:val="5"/>
        </w:numPr>
      </w:pPr>
      <w:r>
        <w:t>alphabetisch nach Namen der</w:t>
      </w:r>
      <w:r w:rsidR="007F2999">
        <w:t xml:space="preserve"> </w:t>
      </w:r>
      <w:r>
        <w:t>Ko-Autoren</w:t>
      </w:r>
    </w:p>
    <w:p w:rsidR="004C276F" w:rsidRPr="004C276F" w:rsidRDefault="00912F0C" w:rsidP="004C276F">
      <w:pPr>
        <w:ind w:left="2124"/>
        <w:rPr>
          <w:i/>
        </w:rPr>
      </w:pPr>
      <w:r>
        <w:t>Baumert, J. &amp; Kunter, M. (2006).</w:t>
      </w:r>
      <w:r w:rsidR="004C276F" w:rsidRPr="004C276F">
        <w:rPr>
          <w:i/>
        </w:rPr>
        <w:br/>
      </w:r>
      <w:r>
        <w:t>Baumert, J. &amp; Stanat, P. (2006).</w:t>
      </w:r>
    </w:p>
    <w:p w:rsidR="002401A9" w:rsidRDefault="002401A9" w:rsidP="002401A9">
      <w:pPr>
        <w:pStyle w:val="Listenabsatz"/>
        <w:ind w:left="1440"/>
        <w:rPr>
          <w:i/>
        </w:rPr>
      </w:pPr>
    </w:p>
    <w:p w:rsidR="002401A9" w:rsidRDefault="002401A9" w:rsidP="002401A9">
      <w:pPr>
        <w:pStyle w:val="Listenabsatz"/>
        <w:ind w:left="1440"/>
        <w:rPr>
          <w:i/>
        </w:rPr>
      </w:pPr>
    </w:p>
    <w:p w:rsidR="00B336FD" w:rsidRPr="00B336FD" w:rsidRDefault="007F2999" w:rsidP="00B336FD">
      <w:pPr>
        <w:pStyle w:val="Listenabsatz"/>
        <w:numPr>
          <w:ilvl w:val="1"/>
          <w:numId w:val="5"/>
        </w:numPr>
        <w:rPr>
          <w:i/>
        </w:rPr>
      </w:pPr>
      <w:r w:rsidRPr="00B336FD">
        <w:rPr>
          <w:i/>
        </w:rPr>
        <w:lastRenderedPageBreak/>
        <w:t>Bücher</w:t>
      </w:r>
    </w:p>
    <w:p w:rsidR="005B7E2E" w:rsidRDefault="005B7E2E" w:rsidP="00B336FD">
      <w:pPr>
        <w:pStyle w:val="Listenabsatz"/>
        <w:numPr>
          <w:ilvl w:val="1"/>
          <w:numId w:val="5"/>
        </w:numPr>
      </w:pPr>
      <w:r>
        <w:t>Prinzip:</w:t>
      </w:r>
    </w:p>
    <w:p w:rsidR="007F2999" w:rsidRDefault="007F2999" w:rsidP="00664C8D">
      <w:pPr>
        <w:pStyle w:val="Listenabsatz"/>
        <w:numPr>
          <w:ilvl w:val="2"/>
          <w:numId w:val="5"/>
        </w:numPr>
      </w:pPr>
      <w:r>
        <w:t xml:space="preserve">Autor(en). (Jahr). </w:t>
      </w:r>
      <w:r w:rsidR="004C276F" w:rsidRPr="00B336FD">
        <w:rPr>
          <w:i/>
        </w:rPr>
        <w:t>Buchtitel</w:t>
      </w:r>
      <w:r w:rsidR="004C276F" w:rsidRPr="004C276F">
        <w:t>.</w:t>
      </w:r>
      <w:r w:rsidR="004C276F">
        <w:t xml:space="preserve"> Verlagsort: Verleger.</w:t>
      </w:r>
    </w:p>
    <w:p w:rsidR="004C276F" w:rsidRDefault="004C276F" w:rsidP="00BB1963">
      <w:pPr>
        <w:ind w:left="2160"/>
        <w:rPr>
          <w:i/>
        </w:rPr>
      </w:pPr>
      <w:r w:rsidRPr="00BB1963">
        <w:t>Werth, A. (2001).</w:t>
      </w:r>
      <w:r w:rsidR="00BB1963">
        <w:rPr>
          <w:i/>
        </w:rPr>
        <w:t xml:space="preserve"> Psychologie für die Wirtschaft.</w:t>
      </w:r>
      <w:r w:rsidR="00BB1963">
        <w:t xml:space="preserve"> Heidelberg: Spektrum </w:t>
      </w:r>
      <w:r w:rsidR="00BB1963">
        <w:br/>
        <w:t xml:space="preserve"> </w:t>
      </w:r>
      <w:r w:rsidR="00BB1963">
        <w:tab/>
        <w:t>Akademischer Verlag.</w:t>
      </w:r>
    </w:p>
    <w:p w:rsidR="007A4610" w:rsidRDefault="007A4610" w:rsidP="007A4610">
      <w:pPr>
        <w:pStyle w:val="Listenabsatz"/>
        <w:ind w:left="1440"/>
        <w:rPr>
          <w:i/>
        </w:rPr>
      </w:pPr>
    </w:p>
    <w:p w:rsidR="00B336FD" w:rsidRPr="00B336FD" w:rsidRDefault="00B336FD" w:rsidP="00B336FD">
      <w:pPr>
        <w:pStyle w:val="Listenabsatz"/>
        <w:numPr>
          <w:ilvl w:val="1"/>
          <w:numId w:val="5"/>
        </w:numPr>
        <w:rPr>
          <w:i/>
        </w:rPr>
      </w:pPr>
      <w:r>
        <w:rPr>
          <w:i/>
        </w:rPr>
        <w:t>Zeitschriften</w:t>
      </w:r>
    </w:p>
    <w:p w:rsidR="00B336FD" w:rsidRPr="00B336FD" w:rsidRDefault="00B336FD" w:rsidP="00B336FD">
      <w:pPr>
        <w:pStyle w:val="Listenabsatz"/>
        <w:numPr>
          <w:ilvl w:val="1"/>
          <w:numId w:val="5"/>
        </w:numPr>
      </w:pPr>
      <w:r>
        <w:t xml:space="preserve">Autor(en). (Jahr). Titel des Artikels. </w:t>
      </w:r>
      <w:r>
        <w:rPr>
          <w:i/>
        </w:rPr>
        <w:t>Name der Zeitschrift, Band</w:t>
      </w:r>
      <w:r>
        <w:t>, Seitenangaben.</w:t>
      </w:r>
    </w:p>
    <w:p w:rsidR="00B336FD" w:rsidRPr="00932A55" w:rsidRDefault="00B336FD" w:rsidP="00B336FD">
      <w:pPr>
        <w:ind w:left="2124"/>
        <w:rPr>
          <w:lang w:val="en-US"/>
        </w:rPr>
      </w:pPr>
      <w:r w:rsidRPr="00B336FD">
        <w:rPr>
          <w:lang w:val="en-US"/>
        </w:rPr>
        <w:t>Werth, A. &amp; Förster</w:t>
      </w:r>
      <w:r>
        <w:rPr>
          <w:lang w:val="en-US"/>
        </w:rPr>
        <w:t>, J.</w:t>
      </w:r>
      <w:r w:rsidRPr="00B336FD">
        <w:rPr>
          <w:lang w:val="en-US"/>
        </w:rPr>
        <w:t xml:space="preserve"> (2001).</w:t>
      </w:r>
      <w:r w:rsidRPr="00B336FD">
        <w:rPr>
          <w:i/>
          <w:lang w:val="en-US"/>
        </w:rPr>
        <w:t xml:space="preserve"> </w:t>
      </w:r>
      <w:r w:rsidRPr="00B336FD">
        <w:rPr>
          <w:lang w:val="en-US"/>
        </w:rPr>
        <w:t xml:space="preserve">The role of subjective theories for leadership </w:t>
      </w:r>
      <w:r w:rsidRPr="00B336FD">
        <w:rPr>
          <w:lang w:val="en-US"/>
        </w:rPr>
        <w:br/>
      </w:r>
      <w:r>
        <w:rPr>
          <w:lang w:val="en-US"/>
        </w:rPr>
        <w:t xml:space="preserve"> </w:t>
      </w:r>
      <w:r>
        <w:rPr>
          <w:lang w:val="en-US"/>
        </w:rPr>
        <w:tab/>
      </w:r>
      <w:r w:rsidRPr="00B336FD">
        <w:rPr>
          <w:lang w:val="en-US"/>
        </w:rPr>
        <w:t xml:space="preserve">evaluation. </w:t>
      </w:r>
      <w:r w:rsidRPr="00932A55">
        <w:rPr>
          <w:i/>
          <w:lang w:val="en-US"/>
        </w:rPr>
        <w:t xml:space="preserve">European Journal of Work and Organizational Psychology, </w:t>
      </w:r>
      <w:r w:rsidRPr="00932A55">
        <w:rPr>
          <w:i/>
          <w:lang w:val="en-US"/>
        </w:rPr>
        <w:br/>
        <w:t xml:space="preserve"> </w:t>
      </w:r>
      <w:r w:rsidRPr="00932A55">
        <w:rPr>
          <w:i/>
          <w:lang w:val="en-US"/>
        </w:rPr>
        <w:tab/>
        <w:t>15,</w:t>
      </w:r>
      <w:r w:rsidRPr="00932A55">
        <w:rPr>
          <w:lang w:val="en-US"/>
        </w:rPr>
        <w:t> 1-16.</w:t>
      </w:r>
    </w:p>
    <w:p w:rsidR="00932A55" w:rsidRPr="00B336FD" w:rsidRDefault="00932A55" w:rsidP="00932A55">
      <w:pPr>
        <w:pStyle w:val="Listenabsatz"/>
        <w:numPr>
          <w:ilvl w:val="1"/>
          <w:numId w:val="5"/>
        </w:numPr>
        <w:rPr>
          <w:i/>
        </w:rPr>
      </w:pPr>
      <w:r>
        <w:rPr>
          <w:i/>
        </w:rPr>
        <w:t>Beiträge in Herausgeberwerken</w:t>
      </w:r>
    </w:p>
    <w:p w:rsidR="00D149C1" w:rsidRPr="00D149C1" w:rsidRDefault="00932A55" w:rsidP="00D149C1">
      <w:pPr>
        <w:pStyle w:val="Listenabsatz"/>
        <w:numPr>
          <w:ilvl w:val="1"/>
          <w:numId w:val="5"/>
        </w:numPr>
        <w:rPr>
          <w:b/>
        </w:rPr>
      </w:pPr>
      <w:r>
        <w:t xml:space="preserve">Autor(en). (Jahr). Beitragstitel. In Herausgebernamen(n) (Hrsg. oder Ed(s).), </w:t>
      </w:r>
      <w:r w:rsidRPr="00932A55">
        <w:rPr>
          <w:i/>
        </w:rPr>
        <w:t>Buchtitel</w:t>
      </w:r>
      <w:r>
        <w:t xml:space="preserve"> (Seitenangaben). Verlagsort: Verleger</w:t>
      </w:r>
    </w:p>
    <w:p w:rsidR="00D149C1" w:rsidRDefault="00932A55" w:rsidP="00D149C1">
      <w:pPr>
        <w:ind w:left="2124"/>
      </w:pPr>
      <w:r w:rsidRPr="00932A55">
        <w:t>Werth, A. &amp; Förster, J. (200</w:t>
      </w:r>
      <w:r w:rsidR="000C0342">
        <w:t>5</w:t>
      </w:r>
      <w:r w:rsidRPr="00932A55">
        <w:t>).</w:t>
      </w:r>
      <w:r w:rsidRPr="00D149C1">
        <w:rPr>
          <w:i/>
        </w:rPr>
        <w:t xml:space="preserve"> </w:t>
      </w:r>
      <w:r w:rsidR="000C0342" w:rsidRPr="000C0342">
        <w:t xml:space="preserve">Kognitionspsychologische Grundlagen. In F. </w:t>
      </w:r>
      <w:r w:rsidR="00D149C1">
        <w:t xml:space="preserve"> </w:t>
      </w:r>
      <w:r w:rsidR="00D149C1">
        <w:br/>
        <w:t xml:space="preserve"> </w:t>
      </w:r>
      <w:r w:rsidR="00D149C1">
        <w:tab/>
      </w:r>
      <w:r w:rsidR="000C0342" w:rsidRPr="000C0342">
        <w:t xml:space="preserve">Petermann &amp; </w:t>
      </w:r>
      <w:r w:rsidR="000C0342">
        <w:t xml:space="preserve">M. Eid (Hrsg.), </w:t>
      </w:r>
      <w:r w:rsidR="000C0342" w:rsidRPr="00D149C1">
        <w:rPr>
          <w:i/>
        </w:rPr>
        <w:t>Handbuch der Psychologie</w:t>
      </w:r>
      <w:r w:rsidR="000C0342">
        <w:t xml:space="preserve"> (S. 78-88). </w:t>
      </w:r>
      <w:r w:rsidR="00D149C1">
        <w:t xml:space="preserve">                          </w:t>
      </w:r>
      <w:r w:rsidR="00D149C1">
        <w:br/>
        <w:t xml:space="preserve">   </w:t>
      </w:r>
      <w:r w:rsidR="00D149C1">
        <w:tab/>
        <w:t>Göttingen: Hogrefe.</w:t>
      </w:r>
    </w:p>
    <w:p w:rsidR="00D149C1" w:rsidRPr="00B336FD" w:rsidRDefault="00D149C1" w:rsidP="00D149C1">
      <w:pPr>
        <w:pStyle w:val="Listenabsatz"/>
        <w:numPr>
          <w:ilvl w:val="1"/>
          <w:numId w:val="5"/>
        </w:numPr>
        <w:rPr>
          <w:i/>
        </w:rPr>
      </w:pPr>
      <w:r>
        <w:rPr>
          <w:i/>
        </w:rPr>
        <w:t>Internet</w:t>
      </w:r>
    </w:p>
    <w:p w:rsidR="00D149C1" w:rsidRDefault="00D149C1" w:rsidP="00D149C1">
      <w:pPr>
        <w:pStyle w:val="Listenabsatz"/>
        <w:numPr>
          <w:ilvl w:val="1"/>
          <w:numId w:val="5"/>
        </w:numPr>
      </w:pPr>
      <w:r>
        <w:t xml:space="preserve">Verfasser. (Erscheinungsdatum). </w:t>
      </w:r>
      <w:r w:rsidRPr="00D149C1">
        <w:rPr>
          <w:i/>
        </w:rPr>
        <w:t>Titel.</w:t>
      </w:r>
      <w:r>
        <w:t xml:space="preserve"> Online in Internet: URL: Internetadresse (Datum der Einsichtnahme). </w:t>
      </w:r>
    </w:p>
    <w:p w:rsidR="00D149C1" w:rsidRPr="00884D3E" w:rsidRDefault="00D149C1" w:rsidP="00D149C1">
      <w:pPr>
        <w:ind w:left="2124"/>
      </w:pPr>
      <w:r w:rsidRPr="00884D3E">
        <w:rPr>
          <w:lang w:val="en-US"/>
        </w:rPr>
        <w:t xml:space="preserve">American Psychological Association. (2003). </w:t>
      </w:r>
      <w:r w:rsidRPr="00D149C1">
        <w:rPr>
          <w:i/>
          <w:lang w:val="en-US"/>
        </w:rPr>
        <w:t>APA Style: Electronic media and</w:t>
      </w:r>
      <w:r w:rsidRPr="00D149C1">
        <w:rPr>
          <w:i/>
          <w:lang w:val="en-US"/>
        </w:rPr>
        <w:br/>
      </w:r>
      <w:r>
        <w:rPr>
          <w:i/>
          <w:lang w:val="en-US"/>
        </w:rPr>
        <w:t xml:space="preserve"> </w:t>
      </w:r>
      <w:r>
        <w:rPr>
          <w:i/>
          <w:lang w:val="en-US"/>
        </w:rPr>
        <w:tab/>
      </w:r>
      <w:r w:rsidRPr="00D149C1">
        <w:rPr>
          <w:i/>
          <w:lang w:val="en-US"/>
        </w:rPr>
        <w:t>URL</w:t>
      </w:r>
      <w:r>
        <w:rPr>
          <w:i/>
          <w:lang w:val="en-US"/>
        </w:rPr>
        <w:t>s.</w:t>
      </w:r>
      <w:r>
        <w:rPr>
          <w:lang w:val="en-US"/>
        </w:rPr>
        <w:t xml:space="preserve"> </w:t>
      </w:r>
      <w:r w:rsidRPr="00D149C1">
        <w:t xml:space="preserve">Online im Internet. </w:t>
      </w:r>
      <w:r w:rsidRPr="00884D3E">
        <w:t xml:space="preserve">URL: http://www.apastyle.org/apa-style- </w:t>
      </w:r>
      <w:r w:rsidRPr="00884D3E">
        <w:br/>
        <w:t xml:space="preserve">  </w:t>
      </w:r>
      <w:r w:rsidRPr="00884D3E">
        <w:tab/>
        <w:t>help.aspx (Stand 15.02.2011).</w:t>
      </w:r>
    </w:p>
    <w:p w:rsidR="00D149C1" w:rsidRPr="00D149C1" w:rsidRDefault="00D149C1" w:rsidP="00D149C1">
      <w:pPr>
        <w:pStyle w:val="Listenabsatz"/>
        <w:ind w:left="1440"/>
      </w:pPr>
    </w:p>
    <w:p w:rsidR="00D149C1" w:rsidRDefault="00D149C1" w:rsidP="00D149C1">
      <w:pPr>
        <w:pStyle w:val="Listenabsatz"/>
        <w:ind w:left="1440"/>
      </w:pPr>
    </w:p>
    <w:p w:rsidR="00D149C1" w:rsidRPr="000C0342" w:rsidRDefault="00D149C1" w:rsidP="000C0342">
      <w:pPr>
        <w:pStyle w:val="Listenabsatz"/>
        <w:ind w:left="2829"/>
        <w:rPr>
          <w:b/>
        </w:rPr>
      </w:pPr>
    </w:p>
    <w:p w:rsidR="007A4610" w:rsidRDefault="007A4610" w:rsidP="00BC078B">
      <w:pPr>
        <w:rPr>
          <w:b/>
          <w:i/>
        </w:rPr>
      </w:pPr>
    </w:p>
    <w:p w:rsidR="007A4610" w:rsidRDefault="007A4610" w:rsidP="00BC078B">
      <w:pPr>
        <w:rPr>
          <w:b/>
          <w:i/>
        </w:rPr>
      </w:pPr>
    </w:p>
    <w:p w:rsidR="007A4610" w:rsidRDefault="007A4610" w:rsidP="00BC078B">
      <w:pPr>
        <w:rPr>
          <w:b/>
          <w:i/>
        </w:rPr>
      </w:pPr>
    </w:p>
    <w:p w:rsidR="007A4610" w:rsidRDefault="007A4610" w:rsidP="00BC078B">
      <w:pPr>
        <w:rPr>
          <w:b/>
          <w:i/>
        </w:rPr>
      </w:pPr>
    </w:p>
    <w:p w:rsidR="007A4610" w:rsidRDefault="007A4610" w:rsidP="00BC078B">
      <w:pPr>
        <w:rPr>
          <w:b/>
          <w:i/>
        </w:rPr>
      </w:pPr>
    </w:p>
    <w:p w:rsidR="007A4610" w:rsidRDefault="007A4610" w:rsidP="00BC078B">
      <w:pPr>
        <w:rPr>
          <w:b/>
          <w:i/>
        </w:rPr>
      </w:pPr>
    </w:p>
    <w:p w:rsidR="007A4610" w:rsidRDefault="007A4610" w:rsidP="00BC078B">
      <w:pPr>
        <w:rPr>
          <w:b/>
          <w:i/>
        </w:rPr>
      </w:pPr>
    </w:p>
    <w:p w:rsidR="0090686E" w:rsidRDefault="0090686E" w:rsidP="007A4610">
      <w:pPr>
        <w:rPr>
          <w:b/>
          <w:i/>
        </w:rPr>
      </w:pPr>
    </w:p>
    <w:p w:rsidR="00730279" w:rsidRDefault="00730279">
      <w:pPr>
        <w:rPr>
          <w:b/>
          <w:i/>
        </w:rPr>
      </w:pPr>
      <w:r>
        <w:rPr>
          <w:b/>
          <w:i/>
        </w:rPr>
        <w:br w:type="page"/>
      </w:r>
    </w:p>
    <w:p w:rsidR="007A4610" w:rsidRPr="001F66D9" w:rsidRDefault="004F4191" w:rsidP="007A4610">
      <w:pPr>
        <w:rPr>
          <w:b/>
          <w:i/>
        </w:rPr>
      </w:pPr>
      <w:r>
        <w:rPr>
          <w:b/>
          <w:i/>
        </w:rPr>
        <w:lastRenderedPageBreak/>
        <w:t>8</w:t>
      </w:r>
      <w:r w:rsidR="007A4610" w:rsidRPr="001F66D9">
        <w:rPr>
          <w:b/>
          <w:i/>
        </w:rPr>
        <w:t xml:space="preserve">. </w:t>
      </w:r>
      <w:r w:rsidR="007A4610">
        <w:rPr>
          <w:b/>
          <w:i/>
        </w:rPr>
        <w:t>Mustervorlage Titelblatt</w:t>
      </w:r>
    </w:p>
    <w:p w:rsidR="00D8032C" w:rsidRDefault="00D611F5" w:rsidP="00BC078B">
      <w:pPr>
        <w:rPr>
          <w:b/>
        </w:rPr>
      </w:pPr>
      <w:r>
        <w:rPr>
          <w:noProof/>
          <w:lang w:eastAsia="de-DE"/>
        </w:rPr>
        <w:drawing>
          <wp:anchor distT="0" distB="0" distL="114300" distR="114300" simplePos="0" relativeHeight="251663360" behindDoc="1" locked="0" layoutInCell="1" allowOverlap="1" wp14:anchorId="16840A52" wp14:editId="628C9B4B">
            <wp:simplePos x="0" y="0"/>
            <wp:positionH relativeFrom="column">
              <wp:posOffset>236220</wp:posOffset>
            </wp:positionH>
            <wp:positionV relativeFrom="paragraph">
              <wp:posOffset>287655</wp:posOffset>
            </wp:positionV>
            <wp:extent cx="1045845" cy="1103630"/>
            <wp:effectExtent l="0" t="0" r="1905" b="1270"/>
            <wp:wrapTight wrapText="bothSides">
              <wp:wrapPolygon edited="0">
                <wp:start x="0" y="0"/>
                <wp:lineTo x="0" y="21252"/>
                <wp:lineTo x="21246" y="21252"/>
                <wp:lineTo x="21246" y="0"/>
                <wp:lineTo x="0" y="0"/>
              </wp:wrapPolygon>
            </wp:wrapTight>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5845" cy="1103630"/>
                    </a:xfrm>
                    <a:prstGeom prst="rect">
                      <a:avLst/>
                    </a:prstGeom>
                  </pic:spPr>
                </pic:pic>
              </a:graphicData>
            </a:graphic>
            <wp14:sizeRelH relativeFrom="page">
              <wp14:pctWidth>0</wp14:pctWidth>
            </wp14:sizeRelH>
            <wp14:sizeRelV relativeFrom="page">
              <wp14:pctHeight>0</wp14:pctHeight>
            </wp14:sizeRelV>
          </wp:anchor>
        </w:drawing>
      </w:r>
    </w:p>
    <w:p w:rsidR="00D611F5" w:rsidRPr="008476EF" w:rsidRDefault="00D611F5" w:rsidP="00BC078B">
      <w:pPr>
        <w:rPr>
          <w:b/>
          <w:sz w:val="24"/>
          <w:szCs w:val="24"/>
        </w:rPr>
      </w:pPr>
      <w:r>
        <w:rPr>
          <w:b/>
        </w:rPr>
        <w:tab/>
      </w:r>
      <w:r w:rsidRPr="008476EF">
        <w:rPr>
          <w:b/>
          <w:sz w:val="24"/>
          <w:szCs w:val="24"/>
        </w:rPr>
        <w:t>Universität Potsdam</w:t>
      </w:r>
    </w:p>
    <w:p w:rsidR="00D611F5" w:rsidRPr="008476EF" w:rsidRDefault="00D611F5" w:rsidP="00BC078B">
      <w:r>
        <w:rPr>
          <w:b/>
          <w:sz w:val="24"/>
          <w:szCs w:val="24"/>
        </w:rPr>
        <w:tab/>
      </w:r>
      <w:r w:rsidRPr="008476EF">
        <w:t>Department für Erziehungswissenschaften</w:t>
      </w:r>
    </w:p>
    <w:p w:rsidR="00D611F5" w:rsidRPr="008476EF" w:rsidRDefault="00D611F5" w:rsidP="00BC078B">
      <w:r w:rsidRPr="008476EF">
        <w:tab/>
        <w:t>Professur für Empirische Unterrichts- und Interventionsforschung</w:t>
      </w:r>
    </w:p>
    <w:p w:rsidR="00D8032C" w:rsidRPr="00E34B35" w:rsidRDefault="00D8032C" w:rsidP="00BC078B">
      <w:pPr>
        <w:rPr>
          <w:b/>
          <w:sz w:val="16"/>
          <w:szCs w:val="16"/>
        </w:rPr>
      </w:pPr>
    </w:p>
    <w:p w:rsidR="00E34B35" w:rsidRDefault="00E34B35" w:rsidP="00D611F5">
      <w:pPr>
        <w:jc w:val="center"/>
      </w:pPr>
    </w:p>
    <w:p w:rsidR="00D611F5" w:rsidRPr="00D611F5" w:rsidRDefault="00D611F5" w:rsidP="00D611F5">
      <w:pPr>
        <w:jc w:val="center"/>
      </w:pPr>
      <w:r w:rsidRPr="00D611F5">
        <w:t>Sommersemester/Wintersemester JJ/JJ</w:t>
      </w:r>
    </w:p>
    <w:p w:rsidR="00D611F5" w:rsidRPr="00E34B35" w:rsidRDefault="00D611F5" w:rsidP="00D611F5">
      <w:pPr>
        <w:jc w:val="center"/>
        <w:rPr>
          <w:b/>
          <w:sz w:val="2"/>
          <w:szCs w:val="2"/>
        </w:rPr>
      </w:pPr>
    </w:p>
    <w:p w:rsidR="00D611F5" w:rsidRPr="00D611F5" w:rsidRDefault="00D611F5" w:rsidP="00D611F5">
      <w:pPr>
        <w:jc w:val="center"/>
        <w:rPr>
          <w:i/>
        </w:rPr>
      </w:pPr>
      <w:r w:rsidRPr="00D611F5">
        <w:rPr>
          <w:i/>
        </w:rPr>
        <w:t xml:space="preserve">Seminar </w:t>
      </w:r>
    </w:p>
    <w:p w:rsidR="00D611F5" w:rsidRPr="008476EF" w:rsidRDefault="00D611F5" w:rsidP="00D611F5">
      <w:pPr>
        <w:jc w:val="center"/>
        <w:rPr>
          <w:b/>
          <w:i/>
          <w:sz w:val="24"/>
          <w:szCs w:val="24"/>
        </w:rPr>
      </w:pPr>
      <w:r w:rsidRPr="008476EF">
        <w:rPr>
          <w:b/>
          <w:i/>
          <w:sz w:val="24"/>
          <w:szCs w:val="24"/>
        </w:rPr>
        <w:t>Empirische Unterrichtsforschung: Was wissen wir über guten Unterricht?</w:t>
      </w:r>
    </w:p>
    <w:p w:rsidR="00D611F5" w:rsidRPr="00E34B35" w:rsidRDefault="00D611F5" w:rsidP="00D611F5">
      <w:pPr>
        <w:jc w:val="center"/>
        <w:rPr>
          <w:b/>
          <w:sz w:val="2"/>
          <w:szCs w:val="2"/>
        </w:rPr>
      </w:pPr>
    </w:p>
    <w:p w:rsidR="00D611F5" w:rsidRDefault="00D611F5" w:rsidP="00D611F5">
      <w:pPr>
        <w:jc w:val="center"/>
      </w:pPr>
      <w:r w:rsidRPr="00D611F5">
        <w:t>Dozent</w:t>
      </w:r>
      <w:r w:rsidR="00E9565F">
        <w:t>/i</w:t>
      </w:r>
      <w:r w:rsidRPr="00D611F5">
        <w:t>n</w:t>
      </w:r>
    </w:p>
    <w:p w:rsidR="00D611F5" w:rsidRPr="008476EF" w:rsidRDefault="00D611F5" w:rsidP="00D611F5">
      <w:pPr>
        <w:jc w:val="center"/>
        <w:rPr>
          <w:b/>
          <w:sz w:val="24"/>
          <w:szCs w:val="24"/>
        </w:rPr>
      </w:pPr>
      <w:r w:rsidRPr="008476EF">
        <w:rPr>
          <w:b/>
          <w:sz w:val="24"/>
          <w:szCs w:val="24"/>
        </w:rPr>
        <w:t>Prof. Dr. Miriam Vock</w:t>
      </w:r>
    </w:p>
    <w:p w:rsidR="00D611F5" w:rsidRPr="00E34B35" w:rsidRDefault="00D611F5" w:rsidP="00D611F5">
      <w:pPr>
        <w:jc w:val="center"/>
        <w:rPr>
          <w:b/>
          <w:sz w:val="40"/>
          <w:szCs w:val="40"/>
        </w:rPr>
      </w:pPr>
    </w:p>
    <w:p w:rsidR="00D611F5" w:rsidRPr="008476EF" w:rsidRDefault="00D611F5" w:rsidP="00D611F5">
      <w:pPr>
        <w:jc w:val="center"/>
        <w:rPr>
          <w:b/>
          <w:sz w:val="52"/>
          <w:szCs w:val="52"/>
        </w:rPr>
      </w:pPr>
      <w:r w:rsidRPr="008476EF">
        <w:rPr>
          <w:b/>
          <w:sz w:val="52"/>
          <w:szCs w:val="52"/>
        </w:rPr>
        <w:t>Titel der Arbeit</w:t>
      </w:r>
    </w:p>
    <w:p w:rsidR="00D611F5" w:rsidRPr="008476EF" w:rsidRDefault="00D611F5" w:rsidP="00D611F5">
      <w:pPr>
        <w:jc w:val="center"/>
        <w:rPr>
          <w:b/>
          <w:sz w:val="40"/>
          <w:szCs w:val="40"/>
        </w:rPr>
      </w:pPr>
      <w:r w:rsidRPr="008476EF">
        <w:rPr>
          <w:b/>
          <w:sz w:val="40"/>
          <w:szCs w:val="40"/>
        </w:rPr>
        <w:t>evtl. Untertitel</w:t>
      </w:r>
    </w:p>
    <w:p w:rsidR="00D611F5" w:rsidRDefault="00D611F5" w:rsidP="00BC078B">
      <w:pPr>
        <w:rPr>
          <w:b/>
        </w:rPr>
      </w:pPr>
    </w:p>
    <w:p w:rsidR="00E34B35" w:rsidRDefault="00E34B35" w:rsidP="00BC078B">
      <w:pPr>
        <w:rPr>
          <w:b/>
        </w:rPr>
      </w:pPr>
    </w:p>
    <w:p w:rsidR="00D611F5" w:rsidRDefault="00D611F5" w:rsidP="00BC078B">
      <w:pPr>
        <w:rPr>
          <w:b/>
        </w:rPr>
      </w:pPr>
    </w:p>
    <w:p w:rsidR="00D611F5" w:rsidRPr="008476EF" w:rsidRDefault="00D611F5" w:rsidP="00BC078B">
      <w:r w:rsidRPr="008476EF">
        <w:t>Verfasser</w:t>
      </w:r>
    </w:p>
    <w:p w:rsidR="00D611F5" w:rsidRPr="008476EF" w:rsidRDefault="00D611F5" w:rsidP="00BC078B">
      <w:r w:rsidRPr="008476EF">
        <w:tab/>
        <w:t>Vor- und Zuname</w:t>
      </w:r>
    </w:p>
    <w:p w:rsidR="00D611F5" w:rsidRPr="008476EF" w:rsidRDefault="00D611F5" w:rsidP="00BC078B">
      <w:r w:rsidRPr="008476EF">
        <w:tab/>
        <w:t>Ma</w:t>
      </w:r>
      <w:r w:rsidR="008476EF" w:rsidRPr="008476EF">
        <w:t>trikelnummer:</w:t>
      </w:r>
      <w:r w:rsidR="008476EF" w:rsidRPr="008476EF">
        <w:tab/>
      </w:r>
      <w:r w:rsidRPr="008476EF">
        <w:t>xxxxxx</w:t>
      </w:r>
    </w:p>
    <w:p w:rsidR="00D611F5" w:rsidRPr="008476EF" w:rsidRDefault="00D611F5" w:rsidP="00BC078B">
      <w:r w:rsidRPr="008476EF">
        <w:tab/>
        <w:t xml:space="preserve">Studiengang: </w:t>
      </w:r>
      <w:r w:rsidR="008476EF" w:rsidRPr="008476EF">
        <w:tab/>
      </w:r>
      <w:r w:rsidR="008476EF" w:rsidRPr="008476EF">
        <w:tab/>
      </w:r>
      <w:r w:rsidRPr="008476EF">
        <w:t xml:space="preserve">Lehramt Bachelor </w:t>
      </w:r>
    </w:p>
    <w:p w:rsidR="008476EF" w:rsidRPr="008476EF" w:rsidRDefault="008476EF" w:rsidP="008476EF">
      <w:pPr>
        <w:ind w:firstLine="708"/>
      </w:pPr>
      <w:r w:rsidRPr="008476EF">
        <w:t>Fachsemester:</w:t>
      </w:r>
      <w:r w:rsidRPr="008476EF">
        <w:tab/>
      </w:r>
      <w:r w:rsidRPr="008476EF">
        <w:tab/>
        <w:t>3</w:t>
      </w:r>
    </w:p>
    <w:p w:rsidR="00556063" w:rsidRDefault="008476EF" w:rsidP="00BC078B">
      <w:r>
        <w:tab/>
        <w:t>email-Adresse:</w:t>
      </w:r>
      <w:r>
        <w:tab/>
      </w:r>
      <w:r>
        <w:tab/>
        <w:t>xxxxx@uni-potsdam.de</w:t>
      </w:r>
      <w:r w:rsidR="00E325A0">
        <w:tab/>
      </w:r>
      <w:r w:rsidR="00E325A0">
        <w:tab/>
        <w:t xml:space="preserve">                   </w:t>
      </w:r>
      <w:r w:rsidR="00E325A0">
        <w:tab/>
        <w:t>Potsdam, den xx.xx.xx</w:t>
      </w:r>
    </w:p>
    <w:p w:rsidR="00556063" w:rsidRDefault="00556063">
      <w:r>
        <w:br w:type="page"/>
      </w:r>
    </w:p>
    <w:p w:rsidR="00E01F3D" w:rsidRPr="009A7FF2" w:rsidRDefault="004F4191" w:rsidP="009A7FF2">
      <w:pPr>
        <w:rPr>
          <w:b/>
          <w:i/>
        </w:rPr>
      </w:pPr>
      <w:r w:rsidRPr="009A7FF2">
        <w:rPr>
          <w:b/>
          <w:i/>
        </w:rPr>
        <w:lastRenderedPageBreak/>
        <w:t xml:space="preserve">9. </w:t>
      </w:r>
      <w:r w:rsidR="009A7FF2" w:rsidRPr="009A7FF2">
        <w:rPr>
          <w:b/>
          <w:i/>
        </w:rPr>
        <w:t>Mustervorlage Inhaltsverzeichnis</w:t>
      </w:r>
    </w:p>
    <w:p w:rsidR="00E01F3D" w:rsidRDefault="00E01F3D" w:rsidP="00E01F3D">
      <w:pPr>
        <w:pStyle w:val="Listenabsatz"/>
        <w:numPr>
          <w:ilvl w:val="0"/>
          <w:numId w:val="6"/>
        </w:numPr>
        <w:tabs>
          <w:tab w:val="left" w:pos="7797"/>
        </w:tabs>
        <w:spacing w:line="360" w:lineRule="auto"/>
      </w:pPr>
      <w:r>
        <w:t>Einleitung</w:t>
      </w:r>
      <w:r>
        <w:tab/>
        <w:t xml:space="preserve">  1</w:t>
      </w:r>
      <w:r>
        <w:tab/>
      </w:r>
    </w:p>
    <w:p w:rsidR="00E01F3D" w:rsidRDefault="00E01F3D" w:rsidP="00E01F3D">
      <w:pPr>
        <w:pStyle w:val="Listenabsatz"/>
        <w:numPr>
          <w:ilvl w:val="0"/>
          <w:numId w:val="6"/>
        </w:numPr>
        <w:tabs>
          <w:tab w:val="left" w:pos="7797"/>
        </w:tabs>
        <w:spacing w:line="360" w:lineRule="auto"/>
      </w:pPr>
      <w:r>
        <w:t>Theorien, Entwicklungen und Kontroversen zum Lehren und Lernen</w:t>
      </w:r>
      <w:r>
        <w:tab/>
        <w:t xml:space="preserve">  2</w:t>
      </w:r>
    </w:p>
    <w:p w:rsidR="00E01F3D" w:rsidRDefault="00E01F3D" w:rsidP="00E01F3D">
      <w:pPr>
        <w:pStyle w:val="Listenabsatz"/>
        <w:tabs>
          <w:tab w:val="left" w:pos="7797"/>
        </w:tabs>
        <w:spacing w:line="360" w:lineRule="auto"/>
        <w:ind w:left="851"/>
      </w:pPr>
      <w:r>
        <w:t>2.1 Unterricht als Forschungsgegenstand</w:t>
      </w:r>
      <w:r>
        <w:tab/>
        <w:t xml:space="preserve">  3</w:t>
      </w:r>
    </w:p>
    <w:p w:rsidR="00E01F3D" w:rsidRDefault="00E01F3D" w:rsidP="00E01F3D">
      <w:pPr>
        <w:pStyle w:val="Listenabsatz"/>
        <w:tabs>
          <w:tab w:val="left" w:pos="7797"/>
        </w:tabs>
        <w:spacing w:line="360" w:lineRule="auto"/>
        <w:ind w:left="851"/>
      </w:pPr>
      <w:r>
        <w:t>2.2 Forschen in der Schulklasse statt im Labor</w:t>
      </w:r>
      <w:r>
        <w:tab/>
        <w:t xml:space="preserve">  5</w:t>
      </w:r>
    </w:p>
    <w:p w:rsidR="00E01F3D" w:rsidRDefault="00E01F3D" w:rsidP="00E01F3D">
      <w:pPr>
        <w:pStyle w:val="Listenabsatz"/>
        <w:numPr>
          <w:ilvl w:val="0"/>
          <w:numId w:val="6"/>
        </w:numPr>
        <w:tabs>
          <w:tab w:val="left" w:pos="7797"/>
        </w:tabs>
        <w:spacing w:line="360" w:lineRule="auto"/>
      </w:pPr>
      <w:r>
        <w:t>Lernen ist Verhaltensänderung</w:t>
      </w:r>
      <w:r>
        <w:tab/>
        <w:t xml:space="preserve">  6</w:t>
      </w:r>
    </w:p>
    <w:p w:rsidR="00E01F3D" w:rsidRDefault="00E01F3D" w:rsidP="00E01F3D">
      <w:pPr>
        <w:pStyle w:val="Listenabsatz"/>
        <w:tabs>
          <w:tab w:val="left" w:pos="7797"/>
          <w:tab w:val="left" w:pos="8505"/>
        </w:tabs>
        <w:spacing w:line="360" w:lineRule="auto"/>
      </w:pPr>
      <w:r>
        <w:t>3.1 Klassische und operante Konditionierung</w:t>
      </w:r>
      <w:r>
        <w:tab/>
        <w:t xml:space="preserve">  6</w:t>
      </w:r>
    </w:p>
    <w:p w:rsidR="00E01F3D" w:rsidRDefault="00E01F3D" w:rsidP="00E01F3D">
      <w:pPr>
        <w:pStyle w:val="Listenabsatz"/>
        <w:tabs>
          <w:tab w:val="left" w:pos="7797"/>
        </w:tabs>
        <w:spacing w:line="360" w:lineRule="auto"/>
      </w:pPr>
      <w:r>
        <w:t>3.2 Lernen am Modell</w:t>
      </w:r>
      <w:r>
        <w:tab/>
        <w:t xml:space="preserve">  8</w:t>
      </w:r>
    </w:p>
    <w:p w:rsidR="00E01F3D" w:rsidRDefault="00E01F3D" w:rsidP="00E01F3D">
      <w:pPr>
        <w:pStyle w:val="Listenabsatz"/>
        <w:numPr>
          <w:ilvl w:val="0"/>
          <w:numId w:val="6"/>
        </w:numPr>
        <w:tabs>
          <w:tab w:val="left" w:pos="7797"/>
        </w:tabs>
        <w:spacing w:line="360" w:lineRule="auto"/>
      </w:pPr>
      <w:r>
        <w:t>Lernen ist Informationsverarbeitung</w:t>
      </w:r>
      <w:r>
        <w:tab/>
        <w:t>10</w:t>
      </w:r>
    </w:p>
    <w:p w:rsidR="00E01F3D" w:rsidRDefault="00E01F3D" w:rsidP="00E01F3D">
      <w:pPr>
        <w:pStyle w:val="Listenabsatz"/>
        <w:tabs>
          <w:tab w:val="left" w:pos="7797"/>
        </w:tabs>
        <w:spacing w:line="360" w:lineRule="auto"/>
      </w:pPr>
      <w:r>
        <w:t>4.1 Kognitive Sicht des Lernens</w:t>
      </w:r>
      <w:r>
        <w:tab/>
        <w:t>10</w:t>
      </w:r>
    </w:p>
    <w:p w:rsidR="00E01F3D" w:rsidRDefault="00062245" w:rsidP="00E01F3D">
      <w:pPr>
        <w:pStyle w:val="Listenabsatz"/>
        <w:tabs>
          <w:tab w:val="left" w:pos="7797"/>
        </w:tabs>
        <w:spacing w:line="360" w:lineRule="auto"/>
        <w:ind w:left="1134"/>
      </w:pPr>
      <w:r>
        <w:t>4</w:t>
      </w:r>
      <w:r w:rsidR="00E01F3D">
        <w:t>.1.1 Mastery Learning</w:t>
      </w:r>
      <w:r w:rsidR="00E01F3D">
        <w:tab/>
        <w:t>11</w:t>
      </w:r>
    </w:p>
    <w:p w:rsidR="00E01F3D" w:rsidRDefault="00062245" w:rsidP="00E01F3D">
      <w:pPr>
        <w:pStyle w:val="Listenabsatz"/>
        <w:tabs>
          <w:tab w:val="left" w:pos="7797"/>
        </w:tabs>
        <w:spacing w:line="360" w:lineRule="auto"/>
        <w:ind w:left="1134"/>
      </w:pPr>
      <w:r>
        <w:t>4</w:t>
      </w:r>
      <w:r w:rsidR="00E01F3D">
        <w:t>.1.2 Prozessmodell des Lernens</w:t>
      </w:r>
      <w:r w:rsidR="00E01F3D">
        <w:tab/>
        <w:t>11</w:t>
      </w:r>
    </w:p>
    <w:p w:rsidR="00E01F3D" w:rsidRDefault="00E01F3D" w:rsidP="00E01F3D">
      <w:pPr>
        <w:pStyle w:val="Listenabsatz"/>
        <w:tabs>
          <w:tab w:val="left" w:pos="7797"/>
        </w:tabs>
        <w:spacing w:line="360" w:lineRule="auto"/>
      </w:pPr>
      <w:r>
        <w:t>4.2 Sozial-konstruktivistische Sicht</w:t>
      </w:r>
      <w:r w:rsidRPr="00815C3A">
        <w:t xml:space="preserve"> </w:t>
      </w:r>
      <w:r>
        <w:t>des Lernens</w:t>
      </w:r>
      <w:r>
        <w:tab/>
        <w:t>12</w:t>
      </w:r>
    </w:p>
    <w:p w:rsidR="00E01F3D" w:rsidRDefault="00062245" w:rsidP="00E01F3D">
      <w:pPr>
        <w:pStyle w:val="Listenabsatz"/>
        <w:tabs>
          <w:tab w:val="left" w:pos="7797"/>
        </w:tabs>
        <w:spacing w:line="360" w:lineRule="auto"/>
        <w:ind w:left="1134"/>
      </w:pPr>
      <w:r>
        <w:t>4</w:t>
      </w:r>
      <w:r w:rsidR="00E01F3D">
        <w:t>.2.1 Entdeckendes Lernen</w:t>
      </w:r>
      <w:r w:rsidR="00E01F3D">
        <w:tab/>
        <w:t>12</w:t>
      </w:r>
    </w:p>
    <w:p w:rsidR="00E01F3D" w:rsidRDefault="00062245" w:rsidP="00E01F3D">
      <w:pPr>
        <w:pStyle w:val="Listenabsatz"/>
        <w:tabs>
          <w:tab w:val="left" w:pos="7797"/>
        </w:tabs>
        <w:spacing w:line="360" w:lineRule="auto"/>
        <w:ind w:left="1134"/>
      </w:pPr>
      <w:r>
        <w:t>4</w:t>
      </w:r>
      <w:r w:rsidR="00E01F3D">
        <w:t>.2.2 Situiertes Lernen</w:t>
      </w:r>
      <w:r w:rsidR="00E01F3D">
        <w:tab/>
        <w:t>13</w:t>
      </w:r>
    </w:p>
    <w:p w:rsidR="00E01F3D" w:rsidRDefault="00E01F3D" w:rsidP="00E01F3D">
      <w:pPr>
        <w:pStyle w:val="Listenabsatz"/>
        <w:numPr>
          <w:ilvl w:val="0"/>
          <w:numId w:val="6"/>
        </w:numPr>
        <w:tabs>
          <w:tab w:val="left" w:pos="7797"/>
        </w:tabs>
        <w:spacing w:line="360" w:lineRule="auto"/>
      </w:pPr>
      <w:r>
        <w:t>Ein Angebots-Nutzungs-Modell unterrichtlicher Wirkungen</w:t>
      </w:r>
      <w:r>
        <w:tab/>
        <w:t>15</w:t>
      </w:r>
    </w:p>
    <w:p w:rsidR="00E01F3D" w:rsidRDefault="00E01F3D" w:rsidP="00E01F3D">
      <w:pPr>
        <w:pStyle w:val="Listenabsatz"/>
        <w:tabs>
          <w:tab w:val="left" w:pos="7797"/>
        </w:tabs>
        <w:spacing w:line="360" w:lineRule="auto"/>
      </w:pPr>
      <w:r>
        <w:t>5.1 Angebot</w:t>
      </w:r>
      <w:r>
        <w:tab/>
        <w:t>16</w:t>
      </w:r>
    </w:p>
    <w:p w:rsidR="00E01F3D" w:rsidRDefault="00E01F3D" w:rsidP="00E01F3D">
      <w:pPr>
        <w:pStyle w:val="Listenabsatz"/>
        <w:tabs>
          <w:tab w:val="left" w:pos="7797"/>
        </w:tabs>
        <w:spacing w:line="360" w:lineRule="auto"/>
      </w:pPr>
      <w:r>
        <w:t>5.2 Nutzung</w:t>
      </w:r>
      <w:r>
        <w:tab/>
        <w:t>17</w:t>
      </w:r>
    </w:p>
    <w:p w:rsidR="00E01F3D" w:rsidRDefault="00E01F3D" w:rsidP="00E01F3D">
      <w:pPr>
        <w:pStyle w:val="Listenabsatz"/>
        <w:numPr>
          <w:ilvl w:val="0"/>
          <w:numId w:val="6"/>
        </w:numPr>
        <w:tabs>
          <w:tab w:val="left" w:pos="7797"/>
        </w:tabs>
        <w:spacing w:line="360" w:lineRule="auto"/>
      </w:pPr>
      <w:r>
        <w:t xml:space="preserve">Zusammenfassende Betrachtung </w:t>
      </w:r>
      <w:r>
        <w:tab/>
        <w:t>18</w:t>
      </w:r>
    </w:p>
    <w:p w:rsidR="00730279" w:rsidRDefault="00730279" w:rsidP="00730279">
      <w:pPr>
        <w:pStyle w:val="Listenabsatz"/>
        <w:tabs>
          <w:tab w:val="left" w:pos="7797"/>
        </w:tabs>
        <w:spacing w:line="360" w:lineRule="auto"/>
      </w:pPr>
      <w:r>
        <w:t>Referenzen</w:t>
      </w:r>
      <w:r>
        <w:tab/>
        <w:t>20</w:t>
      </w:r>
    </w:p>
    <w:p w:rsidR="00730279" w:rsidRDefault="00730279" w:rsidP="00730279">
      <w:pPr>
        <w:pStyle w:val="Listenabsatz"/>
        <w:tabs>
          <w:tab w:val="left" w:pos="7797"/>
        </w:tabs>
        <w:spacing w:line="360" w:lineRule="auto"/>
      </w:pPr>
      <w:r>
        <w:t xml:space="preserve">Anhang </w:t>
      </w:r>
      <w:r>
        <w:tab/>
        <w:t>23</w:t>
      </w:r>
    </w:p>
    <w:p w:rsidR="00730279" w:rsidRDefault="00730279" w:rsidP="00730279">
      <w:pPr>
        <w:pStyle w:val="Listenabsatz"/>
        <w:tabs>
          <w:tab w:val="left" w:pos="7797"/>
        </w:tabs>
        <w:spacing w:line="360" w:lineRule="auto"/>
      </w:pPr>
      <w:r>
        <w:t>Tabellenverzeichnis</w:t>
      </w:r>
      <w:r>
        <w:tab/>
        <w:t>25</w:t>
      </w:r>
    </w:p>
    <w:p w:rsidR="00730279" w:rsidRDefault="00730279" w:rsidP="00730279">
      <w:pPr>
        <w:pStyle w:val="Listenabsatz"/>
        <w:tabs>
          <w:tab w:val="left" w:pos="7797"/>
        </w:tabs>
        <w:spacing w:line="360" w:lineRule="auto"/>
      </w:pPr>
      <w:r>
        <w:t>Abbildungsverzeichnis</w:t>
      </w:r>
      <w:r>
        <w:tab/>
        <w:t>26</w:t>
      </w:r>
    </w:p>
    <w:p w:rsidR="00815C3A" w:rsidRPr="008476EF" w:rsidRDefault="00815C3A" w:rsidP="00815C3A">
      <w:pPr>
        <w:pStyle w:val="Listenabsatz"/>
      </w:pPr>
    </w:p>
    <w:sectPr w:rsidR="00815C3A" w:rsidRPr="008476EF">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5E1" w:rsidRDefault="000465E1" w:rsidP="003168A8">
      <w:pPr>
        <w:spacing w:after="0" w:line="240" w:lineRule="auto"/>
      </w:pPr>
      <w:r>
        <w:separator/>
      </w:r>
    </w:p>
  </w:endnote>
  <w:endnote w:type="continuationSeparator" w:id="0">
    <w:p w:rsidR="000465E1" w:rsidRDefault="000465E1" w:rsidP="00316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TE21E47B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5E1" w:rsidRDefault="000465E1" w:rsidP="003168A8">
      <w:pPr>
        <w:spacing w:after="0" w:line="240" w:lineRule="auto"/>
      </w:pPr>
      <w:r>
        <w:separator/>
      </w:r>
    </w:p>
  </w:footnote>
  <w:footnote w:type="continuationSeparator" w:id="0">
    <w:p w:rsidR="000465E1" w:rsidRDefault="000465E1" w:rsidP="00316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840315"/>
      <w:docPartObj>
        <w:docPartGallery w:val="Page Numbers (Top of Page)"/>
        <w:docPartUnique/>
      </w:docPartObj>
    </w:sdtPr>
    <w:sdtEndPr/>
    <w:sdtContent>
      <w:p w:rsidR="00B74207" w:rsidRDefault="00B74207">
        <w:pPr>
          <w:pStyle w:val="Kopfzeile"/>
          <w:jc w:val="right"/>
        </w:pPr>
        <w:r>
          <w:fldChar w:fldCharType="begin"/>
        </w:r>
        <w:r>
          <w:instrText>PAGE   \* MERGEFORMAT</w:instrText>
        </w:r>
        <w:r>
          <w:fldChar w:fldCharType="separate"/>
        </w:r>
        <w:r w:rsidR="00B96AFE">
          <w:rPr>
            <w:noProof/>
          </w:rPr>
          <w:t>2</w:t>
        </w:r>
        <w:r>
          <w:fldChar w:fldCharType="end"/>
        </w:r>
      </w:p>
    </w:sdtContent>
  </w:sdt>
  <w:p w:rsidR="00B74207" w:rsidRDefault="00B7420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A652C"/>
    <w:multiLevelType w:val="multilevel"/>
    <w:tmpl w:val="3AAA1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D6503"/>
    <w:multiLevelType w:val="multilevel"/>
    <w:tmpl w:val="C46C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60EDE"/>
    <w:multiLevelType w:val="hybridMultilevel"/>
    <w:tmpl w:val="11DC8D08"/>
    <w:lvl w:ilvl="0" w:tplc="0407000F">
      <w:start w:val="1"/>
      <w:numFmt w:val="decimal"/>
      <w:lvlText w:val="%1."/>
      <w:lvlJc w:val="left"/>
      <w:pPr>
        <w:ind w:left="720" w:hanging="360"/>
      </w:pPr>
      <w:rPr>
        <w:rFonts w:hint="default"/>
      </w:rPr>
    </w:lvl>
    <w:lvl w:ilvl="1" w:tplc="ACEAF834">
      <w:start w:val="1"/>
      <w:numFmt w:val="decimal"/>
      <w:lvlText w:val="%2.1"/>
      <w:lvlJc w:val="left"/>
      <w:pPr>
        <w:ind w:left="1440" w:hanging="360"/>
      </w:pPr>
      <w:rPr>
        <w:rFonts w:hint="default"/>
      </w:r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0F46177"/>
    <w:multiLevelType w:val="hybridMultilevel"/>
    <w:tmpl w:val="82CC3974"/>
    <w:lvl w:ilvl="0" w:tplc="0B24D06E">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B664C0F"/>
    <w:multiLevelType w:val="hybridMultilevel"/>
    <w:tmpl w:val="4F386558"/>
    <w:lvl w:ilvl="0" w:tplc="A01A9010">
      <w:numFmt w:val="bullet"/>
      <w:lvlText w:val="-"/>
      <w:lvlJc w:val="left"/>
      <w:pPr>
        <w:ind w:left="1428" w:hanging="360"/>
      </w:pPr>
      <w:rPr>
        <w:rFonts w:ascii="Calibri" w:eastAsiaTheme="minorHAnsi" w:hAnsi="Calibri" w:cs="Calibri" w:hint="default"/>
      </w:rPr>
    </w:lvl>
    <w:lvl w:ilvl="1" w:tplc="04070003">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 w15:restartNumberingAfterBreak="0">
    <w:nsid w:val="76DF0B20"/>
    <w:multiLevelType w:val="hybridMultilevel"/>
    <w:tmpl w:val="582C1858"/>
    <w:lvl w:ilvl="0" w:tplc="3966502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491"/>
    <w:rsid w:val="000123BD"/>
    <w:rsid w:val="000465E1"/>
    <w:rsid w:val="00062245"/>
    <w:rsid w:val="000C0342"/>
    <w:rsid w:val="00107C80"/>
    <w:rsid w:val="00135B8A"/>
    <w:rsid w:val="00163B79"/>
    <w:rsid w:val="001B0030"/>
    <w:rsid w:val="001F66D9"/>
    <w:rsid w:val="002401A9"/>
    <w:rsid w:val="0025447A"/>
    <w:rsid w:val="002673EE"/>
    <w:rsid w:val="002B3076"/>
    <w:rsid w:val="003168A8"/>
    <w:rsid w:val="003423A2"/>
    <w:rsid w:val="0038532C"/>
    <w:rsid w:val="00394B8D"/>
    <w:rsid w:val="003C21FF"/>
    <w:rsid w:val="0042763F"/>
    <w:rsid w:val="00496D36"/>
    <w:rsid w:val="004B6C51"/>
    <w:rsid w:val="004C276F"/>
    <w:rsid w:val="004C600E"/>
    <w:rsid w:val="004F4191"/>
    <w:rsid w:val="00513EF5"/>
    <w:rsid w:val="00556063"/>
    <w:rsid w:val="005577B7"/>
    <w:rsid w:val="00566A5E"/>
    <w:rsid w:val="005875E3"/>
    <w:rsid w:val="005B7E2E"/>
    <w:rsid w:val="005F1491"/>
    <w:rsid w:val="00664C8D"/>
    <w:rsid w:val="006752BD"/>
    <w:rsid w:val="006A36A7"/>
    <w:rsid w:val="00700E6A"/>
    <w:rsid w:val="00725053"/>
    <w:rsid w:val="00730279"/>
    <w:rsid w:val="00775FD2"/>
    <w:rsid w:val="007A4610"/>
    <w:rsid w:val="007F2999"/>
    <w:rsid w:val="00807EFF"/>
    <w:rsid w:val="00810191"/>
    <w:rsid w:val="00812A7D"/>
    <w:rsid w:val="0081444F"/>
    <w:rsid w:val="00815C3A"/>
    <w:rsid w:val="00826CA7"/>
    <w:rsid w:val="0084094F"/>
    <w:rsid w:val="008476EF"/>
    <w:rsid w:val="00884D3E"/>
    <w:rsid w:val="00897AA1"/>
    <w:rsid w:val="008D0563"/>
    <w:rsid w:val="0090686E"/>
    <w:rsid w:val="00912F0C"/>
    <w:rsid w:val="0091612A"/>
    <w:rsid w:val="00932A55"/>
    <w:rsid w:val="00965D63"/>
    <w:rsid w:val="00997EAF"/>
    <w:rsid w:val="009A7FF2"/>
    <w:rsid w:val="009C71E1"/>
    <w:rsid w:val="00A209D5"/>
    <w:rsid w:val="00A61FE2"/>
    <w:rsid w:val="00A95142"/>
    <w:rsid w:val="00AA4895"/>
    <w:rsid w:val="00AD5A09"/>
    <w:rsid w:val="00AE6F92"/>
    <w:rsid w:val="00B336FD"/>
    <w:rsid w:val="00B74207"/>
    <w:rsid w:val="00B96AFE"/>
    <w:rsid w:val="00BB1963"/>
    <w:rsid w:val="00BC078B"/>
    <w:rsid w:val="00BF017C"/>
    <w:rsid w:val="00C63C24"/>
    <w:rsid w:val="00C64438"/>
    <w:rsid w:val="00C752D8"/>
    <w:rsid w:val="00C95EA0"/>
    <w:rsid w:val="00D1334D"/>
    <w:rsid w:val="00D149C1"/>
    <w:rsid w:val="00D611F5"/>
    <w:rsid w:val="00D8032C"/>
    <w:rsid w:val="00E01F3D"/>
    <w:rsid w:val="00E325A0"/>
    <w:rsid w:val="00E34B35"/>
    <w:rsid w:val="00E40153"/>
    <w:rsid w:val="00E507D2"/>
    <w:rsid w:val="00E54CE3"/>
    <w:rsid w:val="00E9565F"/>
    <w:rsid w:val="00F25E13"/>
    <w:rsid w:val="00F709D7"/>
    <w:rsid w:val="00F735BE"/>
    <w:rsid w:val="00FA39C4"/>
    <w:rsid w:val="00FB63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FB89EF-7384-4122-9B94-98E099E8E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D611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875E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875E3"/>
    <w:rPr>
      <w:rFonts w:ascii="Tahoma" w:hAnsi="Tahoma" w:cs="Tahoma"/>
      <w:sz w:val="16"/>
      <w:szCs w:val="16"/>
    </w:rPr>
  </w:style>
  <w:style w:type="paragraph" w:styleId="StandardWeb">
    <w:name w:val="Normal (Web)"/>
    <w:basedOn w:val="Standard"/>
    <w:uiPriority w:val="99"/>
    <w:semiHidden/>
    <w:unhideWhenUsed/>
    <w:rsid w:val="00BC078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2B3076"/>
    <w:pPr>
      <w:ind w:left="720"/>
      <w:contextualSpacing/>
    </w:pPr>
  </w:style>
  <w:style w:type="paragraph" w:styleId="Kopfzeile">
    <w:name w:val="header"/>
    <w:basedOn w:val="Standard"/>
    <w:link w:val="KopfzeileZchn"/>
    <w:uiPriority w:val="99"/>
    <w:unhideWhenUsed/>
    <w:rsid w:val="003168A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168A8"/>
  </w:style>
  <w:style w:type="paragraph" w:styleId="Fuzeile">
    <w:name w:val="footer"/>
    <w:basedOn w:val="Standard"/>
    <w:link w:val="FuzeileZchn"/>
    <w:uiPriority w:val="99"/>
    <w:unhideWhenUsed/>
    <w:rsid w:val="003168A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168A8"/>
  </w:style>
  <w:style w:type="character" w:styleId="Hyperlink">
    <w:name w:val="Hyperlink"/>
    <w:basedOn w:val="Absatz-Standardschriftart"/>
    <w:uiPriority w:val="99"/>
    <w:unhideWhenUsed/>
    <w:rsid w:val="00D149C1"/>
    <w:rPr>
      <w:color w:val="0000FF" w:themeColor="hyperlink"/>
      <w:u w:val="single"/>
    </w:rPr>
  </w:style>
  <w:style w:type="character" w:customStyle="1" w:styleId="berschrift1Zchn">
    <w:name w:val="Überschrift 1 Zchn"/>
    <w:basedOn w:val="Absatz-Standardschriftart"/>
    <w:link w:val="berschrift1"/>
    <w:uiPriority w:val="9"/>
    <w:rsid w:val="00D611F5"/>
    <w:rPr>
      <w:rFonts w:ascii="Times New Roman" w:eastAsia="Times New Roman" w:hAnsi="Times New Roman" w:cs="Times New Roman"/>
      <w:b/>
      <w:bCs/>
      <w:kern w:val="36"/>
      <w:sz w:val="48"/>
      <w:szCs w:val="48"/>
      <w:lang w:eastAsia="de-DE"/>
    </w:rPr>
  </w:style>
  <w:style w:type="character" w:styleId="Kommentarzeichen">
    <w:name w:val="annotation reference"/>
    <w:basedOn w:val="Absatz-Standardschriftart"/>
    <w:uiPriority w:val="99"/>
    <w:semiHidden/>
    <w:unhideWhenUsed/>
    <w:rsid w:val="00884D3E"/>
    <w:rPr>
      <w:sz w:val="16"/>
      <w:szCs w:val="16"/>
    </w:rPr>
  </w:style>
  <w:style w:type="paragraph" w:styleId="Kommentartext">
    <w:name w:val="annotation text"/>
    <w:basedOn w:val="Standard"/>
    <w:link w:val="KommentartextZchn"/>
    <w:uiPriority w:val="99"/>
    <w:semiHidden/>
    <w:unhideWhenUsed/>
    <w:rsid w:val="00884D3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84D3E"/>
    <w:rPr>
      <w:sz w:val="20"/>
      <w:szCs w:val="20"/>
    </w:rPr>
  </w:style>
  <w:style w:type="paragraph" w:styleId="Kommentarthema">
    <w:name w:val="annotation subject"/>
    <w:basedOn w:val="Kommentartext"/>
    <w:next w:val="Kommentartext"/>
    <w:link w:val="KommentarthemaZchn"/>
    <w:uiPriority w:val="99"/>
    <w:semiHidden/>
    <w:unhideWhenUsed/>
    <w:rsid w:val="00884D3E"/>
    <w:rPr>
      <w:b/>
      <w:bCs/>
    </w:rPr>
  </w:style>
  <w:style w:type="character" w:customStyle="1" w:styleId="KommentarthemaZchn">
    <w:name w:val="Kommentarthema Zchn"/>
    <w:basedOn w:val="KommentartextZchn"/>
    <w:link w:val="Kommentarthema"/>
    <w:uiPriority w:val="99"/>
    <w:semiHidden/>
    <w:rsid w:val="00884D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079759">
      <w:bodyDiv w:val="1"/>
      <w:marLeft w:val="0"/>
      <w:marRight w:val="0"/>
      <w:marTop w:val="0"/>
      <w:marBottom w:val="0"/>
      <w:divBdr>
        <w:top w:val="none" w:sz="0" w:space="0" w:color="auto"/>
        <w:left w:val="none" w:sz="0" w:space="0" w:color="auto"/>
        <w:bottom w:val="none" w:sz="0" w:space="0" w:color="auto"/>
        <w:right w:val="none" w:sz="0" w:space="0" w:color="auto"/>
      </w:divBdr>
    </w:div>
    <w:div w:id="782650372">
      <w:bodyDiv w:val="1"/>
      <w:marLeft w:val="0"/>
      <w:marRight w:val="0"/>
      <w:marTop w:val="0"/>
      <w:marBottom w:val="0"/>
      <w:divBdr>
        <w:top w:val="none" w:sz="0" w:space="0" w:color="auto"/>
        <w:left w:val="none" w:sz="0" w:space="0" w:color="auto"/>
        <w:bottom w:val="none" w:sz="0" w:space="0" w:color="auto"/>
        <w:right w:val="none" w:sz="0" w:space="0" w:color="auto"/>
      </w:divBdr>
    </w:div>
    <w:div w:id="1035960058">
      <w:bodyDiv w:val="1"/>
      <w:marLeft w:val="0"/>
      <w:marRight w:val="0"/>
      <w:marTop w:val="0"/>
      <w:marBottom w:val="0"/>
      <w:divBdr>
        <w:top w:val="none" w:sz="0" w:space="0" w:color="auto"/>
        <w:left w:val="none" w:sz="0" w:space="0" w:color="auto"/>
        <w:bottom w:val="none" w:sz="0" w:space="0" w:color="auto"/>
        <w:right w:val="none" w:sz="0" w:space="0" w:color="auto"/>
      </w:divBdr>
    </w:div>
    <w:div w:id="1085494617">
      <w:bodyDiv w:val="1"/>
      <w:marLeft w:val="0"/>
      <w:marRight w:val="0"/>
      <w:marTop w:val="0"/>
      <w:marBottom w:val="0"/>
      <w:divBdr>
        <w:top w:val="none" w:sz="0" w:space="0" w:color="auto"/>
        <w:left w:val="none" w:sz="0" w:space="0" w:color="auto"/>
        <w:bottom w:val="none" w:sz="0" w:space="0" w:color="auto"/>
        <w:right w:val="none" w:sz="0" w:space="0" w:color="auto"/>
      </w:divBdr>
    </w:div>
    <w:div w:id="147922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364E9-A956-406F-B2EF-D08777399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1496</Words>
  <Characters>9432</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Grabsch Gabriele</cp:lastModifiedBy>
  <cp:revision>2</cp:revision>
  <dcterms:created xsi:type="dcterms:W3CDTF">2017-03-08T09:51:00Z</dcterms:created>
  <dcterms:modified xsi:type="dcterms:W3CDTF">2017-03-08T09:51:00Z</dcterms:modified>
</cp:coreProperties>
</file>