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4250C" w14:textId="7ABEC7ED" w:rsidR="00F42040" w:rsidRPr="007B7590" w:rsidRDefault="00DC1B42" w:rsidP="00F42040">
      <w:pPr>
        <w:spacing w:line="360" w:lineRule="auto"/>
        <w:jc w:val="center"/>
        <w:rPr>
          <w:rFonts w:ascii="Arial" w:hAnsi="Arial" w:cs="Arial"/>
          <w:sz w:val="72"/>
          <w:szCs w:val="56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08D573" wp14:editId="20B8AFC0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5928360" cy="373380"/>
                <wp:effectExtent l="0" t="0" r="0" b="762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36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BCC814" w14:textId="77777777" w:rsidR="00DC1B42" w:rsidRPr="003E2375" w:rsidRDefault="00DC1B42" w:rsidP="00DC1B42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18"/>
                              </w:rPr>
                              <w:t xml:space="preserve">Vgl. </w:t>
                            </w:r>
                            <w:r w:rsidRPr="003E2375">
                              <w:rPr>
                                <w:rFonts w:asciiTheme="minorHAnsi" w:hAnsiTheme="minorHAnsi" w:cstheme="minorHAnsi"/>
                                <w:sz w:val="20"/>
                                <w:szCs w:val="18"/>
                              </w:rPr>
                              <w:t>Kemma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18"/>
                              </w:rPr>
                              <w:t>n</w:t>
                            </w:r>
                            <w:r w:rsidRPr="003E2375">
                              <w:rPr>
                                <w:rFonts w:asciiTheme="minorHAnsi" w:hAnsiTheme="minorHAnsi" w:cstheme="minorHAnsi"/>
                                <w:sz w:val="20"/>
                                <w:szCs w:val="18"/>
                              </w:rPr>
                              <w:t>n, A.; Wagner, T.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E02F03">
                              <w:rPr>
                                <w:rFonts w:asciiTheme="minorHAnsi" w:hAnsiTheme="minorHAnsi" w:cstheme="minorHAnsi"/>
                                <w:sz w:val="20"/>
                                <w:szCs w:val="18"/>
                              </w:rPr>
                              <w:t>(2021): Debatte und Erörterung. Theoretische Grundlagen, Übungsbeschreibungen, Materialien und Arbeitsblätter für den Unterricht. Bisher unveröffentlicht.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18"/>
                              </w:rPr>
                              <w:t xml:space="preserve"> S. 13-15.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8D573" id="_x0000_t202" coordsize="21600,21600" o:spt="202" path="m,l,21600r21600,l21600,xe">
                <v:stroke joinstyle="miter"/>
                <v:path gradientshapeok="t" o:connecttype="rect"/>
              </v:shapetype>
              <v:shape id="Textfeld 32" o:spid="_x0000_s1026" type="#_x0000_t202" style="position:absolute;left:0;text-align:left;margin-left:-.05pt;margin-top:46.05pt;width:466.8pt;height:29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blNFwIAACw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" filled="f" stroked="f" strokeweight=".5pt">
                <v:textbox>
                  <w:txbxContent>
                    <w:p w14:paraId="56BCC814" w14:textId="77777777" w:rsidR="00DC1B42" w:rsidRPr="003E2375" w:rsidRDefault="00DC1B42" w:rsidP="00DC1B42">
                      <w:pPr>
                        <w:rPr>
                          <w:rFonts w:asciiTheme="minorHAnsi" w:hAnsiTheme="minorHAnsi" w:cstheme="minorHAnsi"/>
                          <w:sz w:val="20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0"/>
                          <w:szCs w:val="18"/>
                        </w:rPr>
                        <w:t xml:space="preserve">Vgl. </w:t>
                      </w:r>
                      <w:r w:rsidRPr="003E2375">
                        <w:rPr>
                          <w:rFonts w:asciiTheme="minorHAnsi" w:hAnsiTheme="minorHAnsi" w:cstheme="minorHAnsi"/>
                          <w:sz w:val="20"/>
                          <w:szCs w:val="18"/>
                        </w:rPr>
                        <w:t>Kemma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18"/>
                        </w:rPr>
                        <w:t>n</w:t>
                      </w:r>
                      <w:r w:rsidRPr="003E2375">
                        <w:rPr>
                          <w:rFonts w:asciiTheme="minorHAnsi" w:hAnsiTheme="minorHAnsi" w:cstheme="minorHAnsi"/>
                          <w:sz w:val="20"/>
                          <w:szCs w:val="18"/>
                        </w:rPr>
                        <w:t>n, A.; Wagner, T.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18"/>
                        </w:rPr>
                        <w:t xml:space="preserve"> </w:t>
                      </w:r>
                      <w:r w:rsidRPr="00E02F03">
                        <w:rPr>
                          <w:rFonts w:asciiTheme="minorHAnsi" w:hAnsiTheme="minorHAnsi" w:cstheme="minorHAnsi"/>
                          <w:sz w:val="20"/>
                          <w:szCs w:val="18"/>
                        </w:rPr>
                        <w:t>(2021): Debatte und Erörterung. Theoretische Grundlagen, Übungsbeschreibungen, Materialien und Arbeitsblätter für den Unterricht. Bisher unveröffentlicht.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18"/>
                        </w:rPr>
                        <w:t xml:space="preserve"> S. 13-15. </w:t>
                      </w:r>
                    </w:p>
                  </w:txbxContent>
                </v:textbox>
              </v:shape>
            </w:pict>
          </mc:Fallback>
        </mc:AlternateContent>
      </w:r>
      <w:r w:rsidR="00844371" w:rsidRPr="00CA5FF1">
        <w:rPr>
          <w:rFonts w:asciiTheme="majorHAnsi" w:hAnsiTheme="majorHAnsi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76672" behindDoc="1" locked="0" layoutInCell="1" allowOverlap="1" wp14:anchorId="649F2D50" wp14:editId="1FFC5ECA">
            <wp:simplePos x="0" y="0"/>
            <wp:positionH relativeFrom="column">
              <wp:posOffset>5653405</wp:posOffset>
            </wp:positionH>
            <wp:positionV relativeFrom="paragraph">
              <wp:posOffset>-1270</wp:posOffset>
            </wp:positionV>
            <wp:extent cx="765048" cy="637540"/>
            <wp:effectExtent l="0" t="0" r="0" b="0"/>
            <wp:wrapNone/>
            <wp:docPr id="26" name="Grafik 26" descr="Jugend debattiert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ugend debattiert - YouTub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48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371">
        <w:rPr>
          <w:noProof/>
        </w:rPr>
        <w:drawing>
          <wp:anchor distT="0" distB="0" distL="114300" distR="114300" simplePos="0" relativeHeight="251674624" behindDoc="0" locked="0" layoutInCell="1" allowOverlap="1" wp14:anchorId="37FEDAD8" wp14:editId="407E1601">
            <wp:simplePos x="0" y="0"/>
            <wp:positionH relativeFrom="column">
              <wp:posOffset>-700995</wp:posOffset>
            </wp:positionH>
            <wp:positionV relativeFrom="paragraph">
              <wp:posOffset>-31749</wp:posOffset>
            </wp:positionV>
            <wp:extent cx="871398" cy="655320"/>
            <wp:effectExtent l="0" t="0" r="5080" b="0"/>
            <wp:wrapNone/>
            <wp:docPr id="27" name="Grafik 27" descr="Logo der inklusiven Deutschdidakt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er inklusiven Deutschdidakti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98" cy="67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040" w:rsidRPr="007B7590">
        <w:rPr>
          <w:rFonts w:ascii="Arial" w:hAnsi="Arial" w:cs="Arial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49AC49" wp14:editId="310C7400">
                <wp:simplePos x="0" y="0"/>
                <wp:positionH relativeFrom="column">
                  <wp:posOffset>37465</wp:posOffset>
                </wp:positionH>
                <wp:positionV relativeFrom="paragraph">
                  <wp:posOffset>624205</wp:posOffset>
                </wp:positionV>
                <wp:extent cx="5890260" cy="12700"/>
                <wp:effectExtent l="0" t="0" r="34290" b="25400"/>
                <wp:wrapNone/>
                <wp:docPr id="1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CC7B1" id="Gerade Verbindung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5pt,49.15pt" to="466.7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" strokecolor="#2f5496 [2404]" strokeweight="1.5pt">
                <v:stroke joinstyle="miter"/>
              </v:line>
            </w:pict>
          </mc:Fallback>
        </mc:AlternateContent>
      </w:r>
      <w:r w:rsidR="00D91E65" w:rsidRPr="009C4776">
        <w:rPr>
          <w:rFonts w:ascii="Arial" w:hAnsi="Arial" w:cs="Arial"/>
          <w:noProof/>
          <w:color w:val="C45911" w:themeColor="accent2" w:themeShade="BF"/>
          <w:sz w:val="72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907E3" wp14:editId="45CAE8A2">
                <wp:simplePos x="0" y="0"/>
                <wp:positionH relativeFrom="column">
                  <wp:posOffset>38100</wp:posOffset>
                </wp:positionH>
                <wp:positionV relativeFrom="paragraph">
                  <wp:posOffset>-23495</wp:posOffset>
                </wp:positionV>
                <wp:extent cx="5890260" cy="12700"/>
                <wp:effectExtent l="0" t="0" r="34290" b="2540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E8297" id="Gerade Verbindung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-1.85pt" to="466.8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" strokecolor="#2f5496 [2404]" strokeweight="1.5pt">
                <v:stroke joinstyle="miter"/>
              </v:line>
            </w:pict>
          </mc:Fallback>
        </mc:AlternateContent>
      </w:r>
      <w:r w:rsidR="00B33E45">
        <w:rPr>
          <w:rFonts w:ascii="Arial" w:hAnsi="Arial" w:cs="Arial"/>
          <w:sz w:val="72"/>
          <w:szCs w:val="56"/>
        </w:rPr>
        <w:t>Argumentations</w:t>
      </w:r>
      <w:r w:rsidR="0015238C">
        <w:rPr>
          <w:rFonts w:ascii="Arial" w:hAnsi="Arial" w:cs="Arial"/>
          <w:sz w:val="72"/>
          <w:szCs w:val="56"/>
        </w:rPr>
        <w:t>bausteine</w:t>
      </w:r>
    </w:p>
    <w:p w14:paraId="0F1EAB17" w14:textId="347EE31A" w:rsidR="007B7590" w:rsidRPr="00150A79" w:rsidRDefault="00150A79" w:rsidP="00D74BFB">
      <w:pPr>
        <w:tabs>
          <w:tab w:val="right" w:pos="9072"/>
        </w:tabs>
        <w:spacing w:line="360" w:lineRule="auto"/>
        <w:rPr>
          <w:rFonts w:ascii="Arial" w:hAnsi="Arial" w:cs="Arial"/>
          <w:b/>
          <w:bCs/>
          <w:sz w:val="14"/>
          <w:szCs w:val="12"/>
        </w:rPr>
      </w:pPr>
      <w:bookmarkStart w:id="0" w:name="_Hlk85019826"/>
      <w:r>
        <w:rPr>
          <w:rFonts w:ascii="Arial" w:hAnsi="Arial" w:cs="Arial"/>
          <w:b/>
          <w:bCs/>
          <w:sz w:val="20"/>
          <w:szCs w:val="18"/>
        </w:rPr>
        <w:t xml:space="preserve">  </w:t>
      </w:r>
    </w:p>
    <w:bookmarkEnd w:id="0"/>
    <w:p w14:paraId="3FC75612" w14:textId="52D008DE" w:rsidR="00B33E45" w:rsidRPr="00B33E45" w:rsidRDefault="00190DD1" w:rsidP="00B33E45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88D5A4" wp14:editId="0D962D66">
                <wp:simplePos x="0" y="0"/>
                <wp:positionH relativeFrom="column">
                  <wp:posOffset>132715</wp:posOffset>
                </wp:positionH>
                <wp:positionV relativeFrom="paragraph">
                  <wp:posOffset>112395</wp:posOffset>
                </wp:positionV>
                <wp:extent cx="5623560" cy="1344930"/>
                <wp:effectExtent l="19050" t="19050" r="15240" b="26670"/>
                <wp:wrapNone/>
                <wp:docPr id="11" name="Rechteck: abgerundete Eck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3560" cy="134493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F02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6AF12E" id="Rechteck: abgerundete Ecken 11" o:spid="_x0000_s1026" style="position:absolute;margin-left:10.45pt;margin-top:8.85pt;width:442.8pt;height:10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" filled="f" strokecolor="#fff02f" strokeweight="3pt">
                <v:stroke joinstyle="miter"/>
              </v:roundrect>
            </w:pict>
          </mc:Fallback>
        </mc:AlternateContent>
      </w:r>
    </w:p>
    <w:tbl>
      <w:tblPr>
        <w:tblStyle w:val="Tabellenraster"/>
        <w:tblW w:w="893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FE226E" w:rsidRPr="00190DD1" w14:paraId="0B6B5D0D" w14:textId="77777777" w:rsidTr="00190DD1">
        <w:tc>
          <w:tcPr>
            <w:tcW w:w="8930" w:type="dxa"/>
          </w:tcPr>
          <w:p w14:paraId="41F3C172" w14:textId="2258F34D" w:rsidR="00FE226E" w:rsidRPr="00844371" w:rsidRDefault="00FE226E" w:rsidP="00190D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F5496" w:themeColor="accent1" w:themeShade="BF"/>
                <w:sz w:val="48"/>
                <w:szCs w:val="48"/>
              </w:rPr>
            </w:pPr>
            <w:r w:rsidRPr="00844371">
              <w:rPr>
                <w:rFonts w:ascii="Arial" w:hAnsi="Arial" w:cs="Arial"/>
                <w:b/>
                <w:bCs/>
                <w:color w:val="2F5496" w:themeColor="accent1" w:themeShade="BF"/>
                <w:sz w:val="72"/>
                <w:szCs w:val="72"/>
              </w:rPr>
              <w:t>Begründung</w:t>
            </w:r>
          </w:p>
          <w:p w14:paraId="5974019B" w14:textId="2FCD1F02" w:rsidR="00190DD1" w:rsidRPr="00844371" w:rsidRDefault="00FE226E" w:rsidP="00190D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EAAAA" w:themeColor="background2" w:themeShade="BF"/>
                <w:sz w:val="40"/>
                <w:szCs w:val="40"/>
              </w:rPr>
            </w:pPr>
            <w:r w:rsidRPr="00844371">
              <w:rPr>
                <w:rFonts w:ascii="Arial" w:hAnsi="Arial" w:cs="Arial"/>
                <w:color w:val="AEAAAA" w:themeColor="background2" w:themeShade="BF"/>
                <w:sz w:val="40"/>
                <w:szCs w:val="40"/>
              </w:rPr>
              <w:t>Wenn …, dann…</w:t>
            </w:r>
          </w:p>
          <w:p w14:paraId="6B2B6F55" w14:textId="7A36CC3D" w:rsidR="00844371" w:rsidRPr="00844371" w:rsidRDefault="00844371" w:rsidP="00190D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EAAAA" w:themeColor="background2" w:themeShade="BF"/>
                <w:sz w:val="40"/>
                <w:szCs w:val="40"/>
              </w:rPr>
            </w:pPr>
            <w:r w:rsidRPr="00844371">
              <w:rPr>
                <w:rFonts w:ascii="Arial" w:hAnsi="Arial" w:cs="Arial"/>
                <w:color w:val="AEAAAA" w:themeColor="background2" w:themeShade="BF"/>
                <w:sz w:val="40"/>
                <w:szCs w:val="40"/>
              </w:rPr>
              <w:t>… . Deshalb…</w:t>
            </w:r>
          </w:p>
          <w:p w14:paraId="3A2A7F88" w14:textId="2FB09353" w:rsidR="00190DD1" w:rsidRPr="00190DD1" w:rsidRDefault="00190DD1" w:rsidP="00190DD1">
            <w:pPr>
              <w:autoSpaceDE w:val="0"/>
              <w:autoSpaceDN w:val="0"/>
              <w:adjustRightInd w:val="0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414DD3" wp14:editId="41C0F6CD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207645</wp:posOffset>
                      </wp:positionV>
                      <wp:extent cx="5623560" cy="1154430"/>
                      <wp:effectExtent l="19050" t="19050" r="15240" b="26670"/>
                      <wp:wrapNone/>
                      <wp:docPr id="19" name="Rechteck: abgerundete Eck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3560" cy="115443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F02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7D792F" id="Rechteck: abgerundete Ecken 19" o:spid="_x0000_s1026" style="position:absolute;margin-left:-2.05pt;margin-top:16.35pt;width:442.8pt;height:9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" filled="f" strokecolor="#fff02f" strokeweight="3pt">
                      <v:stroke joinstyle="miter"/>
                    </v:roundrect>
                  </w:pict>
                </mc:Fallback>
              </mc:AlternateContent>
            </w:r>
          </w:p>
        </w:tc>
      </w:tr>
      <w:tr w:rsidR="00FE226E" w:rsidRPr="00190DD1" w14:paraId="54EF373E" w14:textId="77777777" w:rsidTr="00190DD1">
        <w:tc>
          <w:tcPr>
            <w:tcW w:w="8930" w:type="dxa"/>
          </w:tcPr>
          <w:p w14:paraId="29C1FCE3" w14:textId="49AA9205" w:rsidR="00FE226E" w:rsidRPr="00844371" w:rsidRDefault="00FE226E" w:rsidP="00190DD1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72"/>
                <w:szCs w:val="72"/>
              </w:rPr>
            </w:pPr>
            <w:r w:rsidRPr="00844371">
              <w:rPr>
                <w:rFonts w:ascii="Arial" w:hAnsi="Arial" w:cs="Arial"/>
                <w:b/>
                <w:bCs/>
                <w:color w:val="2F5496" w:themeColor="accent1" w:themeShade="BF"/>
                <w:sz w:val="72"/>
                <w:szCs w:val="72"/>
              </w:rPr>
              <w:t>Annahme des Gegenteils</w:t>
            </w:r>
          </w:p>
          <w:p w14:paraId="1F20A5A1" w14:textId="77777777" w:rsidR="00190DD1" w:rsidRPr="00844371" w:rsidRDefault="00FE226E" w:rsidP="00190D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EAAAA" w:themeColor="background2" w:themeShade="BF"/>
                <w:sz w:val="48"/>
                <w:szCs w:val="48"/>
              </w:rPr>
            </w:pPr>
            <w:r w:rsidRPr="00844371">
              <w:rPr>
                <w:rFonts w:ascii="Arial" w:hAnsi="Arial" w:cs="Arial"/>
                <w:color w:val="AEAAAA" w:themeColor="background2" w:themeShade="BF"/>
                <w:sz w:val="48"/>
                <w:szCs w:val="48"/>
              </w:rPr>
              <w:t>Wenn nicht …, dann…</w:t>
            </w:r>
          </w:p>
          <w:p w14:paraId="68E9304F" w14:textId="0ED107ED" w:rsidR="00190DD1" w:rsidRPr="00190DD1" w:rsidRDefault="00190DD1" w:rsidP="00190D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E1B5D1" wp14:editId="4BD09C3D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210185</wp:posOffset>
                      </wp:positionV>
                      <wp:extent cx="5623560" cy="1454150"/>
                      <wp:effectExtent l="19050" t="19050" r="15240" b="12700"/>
                      <wp:wrapNone/>
                      <wp:docPr id="21" name="Rechteck: abgerundete Eck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3560" cy="145415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F02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788131" id="Rechteck: abgerundete Ecken 21" o:spid="_x0000_s1026" style="position:absolute;margin-left:.15pt;margin-top:16.55pt;width:442.8pt;height:11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" filled="f" strokecolor="#fff02f" strokeweight="3pt">
                      <v:stroke joinstyle="miter"/>
                    </v:roundrect>
                  </w:pict>
                </mc:Fallback>
              </mc:AlternateContent>
            </w:r>
          </w:p>
        </w:tc>
      </w:tr>
      <w:tr w:rsidR="00FE226E" w:rsidRPr="00190DD1" w14:paraId="3EC1ABD4" w14:textId="77777777" w:rsidTr="00190DD1">
        <w:tc>
          <w:tcPr>
            <w:tcW w:w="8930" w:type="dxa"/>
          </w:tcPr>
          <w:p w14:paraId="7BC64160" w14:textId="2A0EA4B2" w:rsidR="00FE226E" w:rsidRPr="00844371" w:rsidRDefault="00FE226E" w:rsidP="00190DD1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72"/>
                <w:szCs w:val="72"/>
              </w:rPr>
            </w:pPr>
            <w:r w:rsidRPr="00844371">
              <w:rPr>
                <w:rFonts w:ascii="Arial" w:hAnsi="Arial" w:cs="Arial"/>
                <w:b/>
                <w:bCs/>
                <w:color w:val="2F5496" w:themeColor="accent1" w:themeShade="BF"/>
                <w:sz w:val="72"/>
                <w:szCs w:val="72"/>
              </w:rPr>
              <w:t>Beispiel</w:t>
            </w:r>
          </w:p>
          <w:p w14:paraId="081D45F5" w14:textId="15689EAE" w:rsidR="00FE226E" w:rsidRDefault="00FE226E" w:rsidP="00190D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EAAAA" w:themeColor="background2" w:themeShade="BF"/>
                <w:sz w:val="48"/>
                <w:szCs w:val="48"/>
              </w:rPr>
            </w:pPr>
            <w:r w:rsidRPr="00844371">
              <w:rPr>
                <w:rFonts w:ascii="Arial" w:hAnsi="Arial" w:cs="Arial"/>
                <w:color w:val="AEAAAA" w:themeColor="background2" w:themeShade="BF"/>
                <w:sz w:val="48"/>
                <w:szCs w:val="48"/>
              </w:rPr>
              <w:t>Man sieht zum Beispiel …</w:t>
            </w:r>
          </w:p>
          <w:p w14:paraId="699C3441" w14:textId="08A2E8E9" w:rsidR="008E6782" w:rsidRPr="00844371" w:rsidRDefault="008E6782" w:rsidP="00190D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EAAAA" w:themeColor="background2" w:themeShade="BF"/>
                <w:sz w:val="48"/>
                <w:szCs w:val="48"/>
              </w:rPr>
            </w:pPr>
            <w:r>
              <w:rPr>
                <w:rFonts w:ascii="Arial" w:hAnsi="Arial" w:cs="Arial"/>
                <w:color w:val="AEAAAA" w:themeColor="background2" w:themeShade="BF"/>
                <w:sz w:val="48"/>
                <w:szCs w:val="48"/>
              </w:rPr>
              <w:t>Am Beispiel von… wird sichtbar, dass…</w:t>
            </w:r>
          </w:p>
          <w:p w14:paraId="5A104F5E" w14:textId="439B77A3" w:rsidR="00190DD1" w:rsidRPr="00190DD1" w:rsidRDefault="00190DD1" w:rsidP="00190DD1">
            <w:pPr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5A223C" wp14:editId="71224AC0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233045</wp:posOffset>
                      </wp:positionV>
                      <wp:extent cx="5623560" cy="1428750"/>
                      <wp:effectExtent l="19050" t="19050" r="15240" b="19050"/>
                      <wp:wrapNone/>
                      <wp:docPr id="22" name="Rechteck: abgerundete Eck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3560" cy="142875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F02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BEAED1" id="Rechteck: abgerundete Ecken 22" o:spid="_x0000_s1026" style="position:absolute;margin-left:.15pt;margin-top:18.35pt;width:442.8pt;height:11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" filled="f" strokecolor="#fff02f" strokeweight="3pt">
                      <v:stroke joinstyle="miter"/>
                    </v:roundrect>
                  </w:pict>
                </mc:Fallback>
              </mc:AlternateContent>
            </w:r>
          </w:p>
        </w:tc>
      </w:tr>
      <w:tr w:rsidR="00FE226E" w:rsidRPr="00190DD1" w14:paraId="224CB248" w14:textId="77777777" w:rsidTr="00190DD1">
        <w:tc>
          <w:tcPr>
            <w:tcW w:w="8930" w:type="dxa"/>
          </w:tcPr>
          <w:p w14:paraId="20882C56" w14:textId="43197B49" w:rsidR="00FE226E" w:rsidRPr="00844371" w:rsidRDefault="00FE226E" w:rsidP="00190DD1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72"/>
                <w:szCs w:val="72"/>
              </w:rPr>
            </w:pPr>
            <w:r w:rsidRPr="00844371">
              <w:rPr>
                <w:rFonts w:ascii="Arial" w:hAnsi="Arial" w:cs="Arial"/>
                <w:b/>
                <w:bCs/>
                <w:color w:val="2F5496" w:themeColor="accent1" w:themeShade="BF"/>
                <w:sz w:val="72"/>
                <w:szCs w:val="72"/>
              </w:rPr>
              <w:t>Erläuterung</w:t>
            </w:r>
          </w:p>
          <w:p w14:paraId="4CEDF896" w14:textId="1D069EEA" w:rsidR="00FE226E" w:rsidRDefault="00FE226E" w:rsidP="00190D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EAAAA" w:themeColor="background2" w:themeShade="BF"/>
                <w:sz w:val="48"/>
                <w:szCs w:val="48"/>
              </w:rPr>
            </w:pPr>
            <w:r w:rsidRPr="00844371">
              <w:rPr>
                <w:rFonts w:ascii="Arial" w:hAnsi="Arial" w:cs="Arial"/>
                <w:color w:val="AEAAAA" w:themeColor="background2" w:themeShade="BF"/>
                <w:sz w:val="48"/>
                <w:szCs w:val="48"/>
              </w:rPr>
              <w:t>Konkret bedeutet das …</w:t>
            </w:r>
          </w:p>
          <w:p w14:paraId="220B26D0" w14:textId="64377C1E" w:rsidR="008E6782" w:rsidRPr="00844371" w:rsidRDefault="008E6782" w:rsidP="00190D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EAAAA" w:themeColor="background2" w:themeShade="BF"/>
                <w:sz w:val="48"/>
                <w:szCs w:val="48"/>
              </w:rPr>
            </w:pPr>
            <w:r>
              <w:rPr>
                <w:rFonts w:ascii="Arial" w:hAnsi="Arial" w:cs="Arial"/>
                <w:color w:val="AEAAAA" w:themeColor="background2" w:themeShade="BF"/>
                <w:sz w:val="48"/>
                <w:szCs w:val="48"/>
              </w:rPr>
              <w:t>Das heißt, …</w:t>
            </w:r>
          </w:p>
          <w:p w14:paraId="7BFFE04C" w14:textId="40A569A9" w:rsidR="00FE226E" w:rsidRPr="00190DD1" w:rsidRDefault="00190DD1" w:rsidP="00190DD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2B1524B" wp14:editId="18182FC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243205</wp:posOffset>
                      </wp:positionV>
                      <wp:extent cx="5623560" cy="1154430"/>
                      <wp:effectExtent l="19050" t="19050" r="15240" b="26670"/>
                      <wp:wrapNone/>
                      <wp:docPr id="23" name="Rechteck: abgerundete Eck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3560" cy="115443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F02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B329E8" id="Rechteck: abgerundete Ecken 23" o:spid="_x0000_s1026" style="position:absolute;margin-left:.1pt;margin-top:19.15pt;width:442.8pt;height:9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" filled="f" strokecolor="#fff02f" strokeweight="3pt">
                      <v:stroke joinstyle="miter"/>
                    </v:roundrect>
                  </w:pict>
                </mc:Fallback>
              </mc:AlternateContent>
            </w:r>
          </w:p>
        </w:tc>
      </w:tr>
      <w:tr w:rsidR="00FE226E" w:rsidRPr="00190DD1" w14:paraId="5F1DC734" w14:textId="77777777" w:rsidTr="00190DD1">
        <w:tc>
          <w:tcPr>
            <w:tcW w:w="8930" w:type="dxa"/>
          </w:tcPr>
          <w:p w14:paraId="241334A0" w14:textId="5F5AFCE9" w:rsidR="00FE226E" w:rsidRPr="00844371" w:rsidRDefault="00FE226E" w:rsidP="00190DD1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72"/>
                <w:szCs w:val="72"/>
              </w:rPr>
            </w:pPr>
            <w:r w:rsidRPr="00844371">
              <w:rPr>
                <w:rFonts w:ascii="Arial" w:hAnsi="Arial" w:cs="Arial"/>
                <w:b/>
                <w:bCs/>
                <w:color w:val="2F5496" w:themeColor="accent1" w:themeShade="BF"/>
                <w:sz w:val="72"/>
                <w:szCs w:val="72"/>
              </w:rPr>
              <w:t>Vergleich</w:t>
            </w:r>
          </w:p>
          <w:p w14:paraId="4BD2D195" w14:textId="6AA8C980" w:rsidR="00FE226E" w:rsidRPr="00844371" w:rsidRDefault="00FE226E" w:rsidP="00190D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EAAAA" w:themeColor="background2" w:themeShade="BF"/>
                <w:sz w:val="48"/>
                <w:szCs w:val="48"/>
              </w:rPr>
            </w:pPr>
            <w:r w:rsidRPr="00844371">
              <w:rPr>
                <w:rFonts w:ascii="Arial" w:hAnsi="Arial" w:cs="Arial"/>
                <w:color w:val="AEAAAA" w:themeColor="background2" w:themeShade="BF"/>
                <w:sz w:val="48"/>
                <w:szCs w:val="48"/>
              </w:rPr>
              <w:t>… ist ein ähnlicher Fall wie …</w:t>
            </w:r>
          </w:p>
          <w:p w14:paraId="07D7066A" w14:textId="58CBB9E1" w:rsidR="00FE226E" w:rsidRPr="00190DD1" w:rsidRDefault="00190DD1" w:rsidP="00190DD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042FC94" wp14:editId="72EEC7D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259080</wp:posOffset>
                      </wp:positionV>
                      <wp:extent cx="5623560" cy="1154430"/>
                      <wp:effectExtent l="19050" t="19050" r="15240" b="26670"/>
                      <wp:wrapNone/>
                      <wp:docPr id="25" name="Rechteck: abgerundete Eck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3560" cy="1154430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F02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A9C048" id="Rechteck: abgerundete Ecken 25" o:spid="_x0000_s1026" style="position:absolute;margin-left:.1pt;margin-top:20.4pt;width:442.8pt;height:90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" filled="f" strokecolor="#fff02f" strokeweight="3pt">
                      <v:stroke joinstyle="miter"/>
                    </v:roundrect>
                  </w:pict>
                </mc:Fallback>
              </mc:AlternateContent>
            </w:r>
          </w:p>
        </w:tc>
      </w:tr>
      <w:tr w:rsidR="00FE226E" w:rsidRPr="00190DD1" w14:paraId="2DCD191C" w14:textId="77777777" w:rsidTr="00190DD1">
        <w:tc>
          <w:tcPr>
            <w:tcW w:w="8930" w:type="dxa"/>
          </w:tcPr>
          <w:p w14:paraId="33D546C0" w14:textId="136D07AA" w:rsidR="00FE226E" w:rsidRPr="00844371" w:rsidRDefault="00FE226E" w:rsidP="00190DD1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72"/>
                <w:szCs w:val="72"/>
              </w:rPr>
            </w:pPr>
            <w:r w:rsidRPr="00844371">
              <w:rPr>
                <w:rFonts w:ascii="Arial" w:hAnsi="Arial" w:cs="Arial"/>
                <w:b/>
                <w:bCs/>
                <w:color w:val="2F5496" w:themeColor="accent1" w:themeShade="BF"/>
                <w:sz w:val="72"/>
                <w:szCs w:val="72"/>
              </w:rPr>
              <w:t>Beleg</w:t>
            </w:r>
          </w:p>
          <w:p w14:paraId="746DA7D9" w14:textId="76512F77" w:rsidR="00FE226E" w:rsidRPr="00190DD1" w:rsidRDefault="00FE226E" w:rsidP="00190DD1">
            <w:pPr>
              <w:jc w:val="center"/>
              <w:rPr>
                <w:rFonts w:ascii="Arial" w:hAnsi="Arial" w:cs="Arial"/>
                <w:sz w:val="48"/>
                <w:szCs w:val="48"/>
              </w:rPr>
            </w:pPr>
            <w:r w:rsidRPr="00844371">
              <w:rPr>
                <w:rFonts w:ascii="Arial" w:hAnsi="Arial" w:cs="Arial"/>
                <w:color w:val="AEAAAA" w:themeColor="background2" w:themeShade="BF"/>
                <w:sz w:val="48"/>
                <w:szCs w:val="48"/>
              </w:rPr>
              <w:t>Auch … ist der Meinung, dass …</w:t>
            </w:r>
          </w:p>
        </w:tc>
      </w:tr>
    </w:tbl>
    <w:p w14:paraId="42A5907A" w14:textId="77777777" w:rsidR="00B33E45" w:rsidRPr="00190DD1" w:rsidRDefault="00B33E45" w:rsidP="00DC1B42">
      <w:pPr>
        <w:rPr>
          <w:rFonts w:ascii="Arial" w:hAnsi="Arial" w:cs="Arial"/>
          <w:sz w:val="36"/>
          <w:szCs w:val="36"/>
        </w:rPr>
      </w:pPr>
    </w:p>
    <w:sectPr w:rsidR="00B33E45" w:rsidRPr="00190DD1" w:rsidSect="00DC1B42">
      <w:footerReference w:type="default" r:id="rId10"/>
      <w:pgSz w:w="11906" w:h="16838"/>
      <w:pgMar w:top="567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6DA24" w14:textId="77777777" w:rsidR="00A74144" w:rsidRDefault="00A74144" w:rsidP="00AC282B">
      <w:r>
        <w:separator/>
      </w:r>
    </w:p>
  </w:endnote>
  <w:endnote w:type="continuationSeparator" w:id="0">
    <w:p w14:paraId="7C4193A0" w14:textId="77777777" w:rsidR="00A74144" w:rsidRDefault="00A74144" w:rsidP="00AC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FE421" w14:textId="1E696524" w:rsidR="00AC282B" w:rsidRDefault="00D91E65" w:rsidP="00D91E65">
    <w:pPr>
      <w:pStyle w:val="Fuzeile"/>
    </w:pPr>
    <w:bookmarkStart w:id="1" w:name="_Hlk84936921"/>
    <w:bookmarkStart w:id="2" w:name="_Hlk84936922"/>
    <w:bookmarkStart w:id="3" w:name="_Hlk84940743"/>
    <w:bookmarkStart w:id="4" w:name="_Hlk84940744"/>
    <w:r w:rsidRPr="00EA4FB5">
      <w:t xml:space="preserve"> 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6B522" w14:textId="77777777" w:rsidR="00A74144" w:rsidRDefault="00A74144" w:rsidP="00AC282B">
      <w:r>
        <w:separator/>
      </w:r>
    </w:p>
  </w:footnote>
  <w:footnote w:type="continuationSeparator" w:id="0">
    <w:p w14:paraId="73068981" w14:textId="77777777" w:rsidR="00A74144" w:rsidRDefault="00A74144" w:rsidP="00AC2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AE4"/>
    <w:multiLevelType w:val="hybridMultilevel"/>
    <w:tmpl w:val="AD6C93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1926"/>
    <w:multiLevelType w:val="hybridMultilevel"/>
    <w:tmpl w:val="C7EAED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81AD8"/>
    <w:multiLevelType w:val="hybridMultilevel"/>
    <w:tmpl w:val="984057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72795"/>
    <w:multiLevelType w:val="hybridMultilevel"/>
    <w:tmpl w:val="926E14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F2944"/>
    <w:multiLevelType w:val="hybridMultilevel"/>
    <w:tmpl w:val="82B6D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7772"/>
    <w:multiLevelType w:val="hybridMultilevel"/>
    <w:tmpl w:val="672A1A5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A581AA1"/>
    <w:multiLevelType w:val="hybridMultilevel"/>
    <w:tmpl w:val="E37486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D6DCE"/>
    <w:multiLevelType w:val="hybridMultilevel"/>
    <w:tmpl w:val="A1167B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95F4D"/>
    <w:multiLevelType w:val="hybridMultilevel"/>
    <w:tmpl w:val="6F4E5F40"/>
    <w:lvl w:ilvl="0" w:tplc="918C1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A49FE"/>
    <w:multiLevelType w:val="hybridMultilevel"/>
    <w:tmpl w:val="BBE6031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60967"/>
    <w:multiLevelType w:val="hybridMultilevel"/>
    <w:tmpl w:val="D694638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12154"/>
    <w:multiLevelType w:val="hybridMultilevel"/>
    <w:tmpl w:val="96ACAB3E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4B56789B"/>
    <w:multiLevelType w:val="hybridMultilevel"/>
    <w:tmpl w:val="43163364"/>
    <w:lvl w:ilvl="0" w:tplc="712E77D2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75FA3"/>
    <w:multiLevelType w:val="hybridMultilevel"/>
    <w:tmpl w:val="E71A65C6"/>
    <w:lvl w:ilvl="0" w:tplc="1FB8287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 w15:restartNumberingAfterBreak="0">
    <w:nsid w:val="55387FF5"/>
    <w:multiLevelType w:val="hybridMultilevel"/>
    <w:tmpl w:val="391C66D8"/>
    <w:lvl w:ilvl="0" w:tplc="1DBE7A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54807"/>
    <w:multiLevelType w:val="hybridMultilevel"/>
    <w:tmpl w:val="F9A85B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C7BF0"/>
    <w:multiLevelType w:val="hybridMultilevel"/>
    <w:tmpl w:val="D8E211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084140">
    <w:abstractNumId w:val="9"/>
  </w:num>
  <w:num w:numId="2" w16cid:durableId="81415912">
    <w:abstractNumId w:val="9"/>
  </w:num>
  <w:num w:numId="3" w16cid:durableId="1763601668">
    <w:abstractNumId w:val="5"/>
  </w:num>
  <w:num w:numId="4" w16cid:durableId="2112504115">
    <w:abstractNumId w:val="4"/>
  </w:num>
  <w:num w:numId="5" w16cid:durableId="1295409951">
    <w:abstractNumId w:val="6"/>
  </w:num>
  <w:num w:numId="6" w16cid:durableId="1950039386">
    <w:abstractNumId w:val="0"/>
  </w:num>
  <w:num w:numId="7" w16cid:durableId="1108158313">
    <w:abstractNumId w:val="10"/>
  </w:num>
  <w:num w:numId="8" w16cid:durableId="1259406086">
    <w:abstractNumId w:val="7"/>
  </w:num>
  <w:num w:numId="9" w16cid:durableId="1745880472">
    <w:abstractNumId w:val="12"/>
  </w:num>
  <w:num w:numId="10" w16cid:durableId="1551764525">
    <w:abstractNumId w:val="15"/>
  </w:num>
  <w:num w:numId="11" w16cid:durableId="348146068">
    <w:abstractNumId w:val="16"/>
  </w:num>
  <w:num w:numId="12" w16cid:durableId="1704090189">
    <w:abstractNumId w:val="3"/>
  </w:num>
  <w:num w:numId="13" w16cid:durableId="1293943287">
    <w:abstractNumId w:val="13"/>
  </w:num>
  <w:num w:numId="14" w16cid:durableId="809128366">
    <w:abstractNumId w:val="8"/>
  </w:num>
  <w:num w:numId="15" w16cid:durableId="1879119450">
    <w:abstractNumId w:val="14"/>
  </w:num>
  <w:num w:numId="16" w16cid:durableId="1654021441">
    <w:abstractNumId w:val="2"/>
  </w:num>
  <w:num w:numId="17" w16cid:durableId="1758475539">
    <w:abstractNumId w:val="1"/>
  </w:num>
  <w:num w:numId="18" w16cid:durableId="2476225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2B"/>
    <w:rsid w:val="00031A15"/>
    <w:rsid w:val="000B2670"/>
    <w:rsid w:val="000C74EB"/>
    <w:rsid w:val="00150A79"/>
    <w:rsid w:val="0015238C"/>
    <w:rsid w:val="00190DD1"/>
    <w:rsid w:val="001A58E4"/>
    <w:rsid w:val="001A5B94"/>
    <w:rsid w:val="001C0BEC"/>
    <w:rsid w:val="002162B7"/>
    <w:rsid w:val="00295082"/>
    <w:rsid w:val="002A074B"/>
    <w:rsid w:val="003262A3"/>
    <w:rsid w:val="003652E6"/>
    <w:rsid w:val="003F0D1C"/>
    <w:rsid w:val="00411AC8"/>
    <w:rsid w:val="004B53E1"/>
    <w:rsid w:val="00507774"/>
    <w:rsid w:val="00582DE0"/>
    <w:rsid w:val="005E079E"/>
    <w:rsid w:val="00617C53"/>
    <w:rsid w:val="006311DC"/>
    <w:rsid w:val="0065266B"/>
    <w:rsid w:val="00662392"/>
    <w:rsid w:val="006D4254"/>
    <w:rsid w:val="00702812"/>
    <w:rsid w:val="0074391E"/>
    <w:rsid w:val="00761A53"/>
    <w:rsid w:val="007708A1"/>
    <w:rsid w:val="007B7590"/>
    <w:rsid w:val="007D6456"/>
    <w:rsid w:val="00844371"/>
    <w:rsid w:val="00844776"/>
    <w:rsid w:val="0087131F"/>
    <w:rsid w:val="008A48FC"/>
    <w:rsid w:val="008E6782"/>
    <w:rsid w:val="00960007"/>
    <w:rsid w:val="009C4776"/>
    <w:rsid w:val="00A34349"/>
    <w:rsid w:val="00A607C5"/>
    <w:rsid w:val="00A74144"/>
    <w:rsid w:val="00AC282B"/>
    <w:rsid w:val="00B33E45"/>
    <w:rsid w:val="00B46A90"/>
    <w:rsid w:val="00B62D1C"/>
    <w:rsid w:val="00B80897"/>
    <w:rsid w:val="00B96450"/>
    <w:rsid w:val="00BF0D2E"/>
    <w:rsid w:val="00C62925"/>
    <w:rsid w:val="00D74BFB"/>
    <w:rsid w:val="00D91E65"/>
    <w:rsid w:val="00DA7CBA"/>
    <w:rsid w:val="00DC1B42"/>
    <w:rsid w:val="00DE3CEB"/>
    <w:rsid w:val="00E40694"/>
    <w:rsid w:val="00EC2EC2"/>
    <w:rsid w:val="00EC7317"/>
    <w:rsid w:val="00F40C7B"/>
    <w:rsid w:val="00F42040"/>
    <w:rsid w:val="00F43B06"/>
    <w:rsid w:val="00F57E29"/>
    <w:rsid w:val="00F92F7E"/>
    <w:rsid w:val="00FB7E53"/>
    <w:rsid w:val="00FE226E"/>
    <w:rsid w:val="00FE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EC7F8"/>
  <w15:chartTrackingRefBased/>
  <w15:docId w15:val="{39A001DF-9B99-42DE-BD68-9429BB73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0897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282B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282B"/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F42040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markedcontent">
    <w:name w:val="markedcontent"/>
    <w:basedOn w:val="Absatz-Standardschriftart"/>
    <w:rsid w:val="004B53E1"/>
  </w:style>
  <w:style w:type="table" w:styleId="Tabellenraster">
    <w:name w:val="Table Grid"/>
    <w:basedOn w:val="NormaleTabelle"/>
    <w:uiPriority w:val="39"/>
    <w:rsid w:val="00B3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162B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162B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162B7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62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62B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0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24C65-0A7D-45CD-ADF2-A91E7DA1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8</cp:revision>
  <dcterms:created xsi:type="dcterms:W3CDTF">2021-10-15T06:32:00Z</dcterms:created>
  <dcterms:modified xsi:type="dcterms:W3CDTF">2022-06-23T14:26:00Z</dcterms:modified>
</cp:coreProperties>
</file>