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9E5" w:rsidRDefault="008E39E5" w:rsidP="00F4263A">
      <w:pPr>
        <w:pStyle w:val="berschrift2"/>
        <w:spacing w:before="0" w:line="240" w:lineRule="auto"/>
        <w:rPr>
          <w:rFonts w:ascii="Calibri" w:hAnsi="Calibri"/>
          <w:color w:val="003366"/>
        </w:rPr>
      </w:pPr>
    </w:p>
    <w:p w:rsidR="008E39E5" w:rsidRDefault="008E39E5" w:rsidP="00F4263A">
      <w:pPr>
        <w:pStyle w:val="berschrift2"/>
        <w:spacing w:before="0" w:line="240" w:lineRule="auto"/>
        <w:rPr>
          <w:rFonts w:ascii="Calibri" w:hAnsi="Calibri"/>
          <w:color w:val="003366"/>
        </w:rPr>
      </w:pPr>
    </w:p>
    <w:p w:rsidR="008E39E5" w:rsidRDefault="008E39E5" w:rsidP="00F4263A">
      <w:pPr>
        <w:pStyle w:val="berschrift2"/>
        <w:spacing w:before="0" w:line="240" w:lineRule="auto"/>
        <w:rPr>
          <w:rFonts w:ascii="Calibri" w:hAnsi="Calibri"/>
          <w:color w:val="003366"/>
        </w:rPr>
      </w:pPr>
    </w:p>
    <w:p w:rsidR="0004301B" w:rsidRDefault="0004301B" w:rsidP="0004301B">
      <w:pPr>
        <w:pStyle w:val="berschrift2"/>
        <w:spacing w:before="0" w:line="240" w:lineRule="auto"/>
        <w:rPr>
          <w:rFonts w:ascii="Calibri" w:hAnsi="Calibri"/>
          <w:color w:val="003366"/>
        </w:rPr>
      </w:pPr>
    </w:p>
    <w:p w:rsidR="0004301B" w:rsidRPr="00723297" w:rsidRDefault="0004301B" w:rsidP="0004301B">
      <w:pPr>
        <w:pStyle w:val="berschrift2"/>
        <w:spacing w:before="0" w:line="240" w:lineRule="auto"/>
        <w:rPr>
          <w:rFonts w:ascii="Calibri" w:hAnsi="Calibri"/>
          <w:noProof/>
          <w:color w:val="003366"/>
          <w:lang w:val="en-US" w:eastAsia="de-DE"/>
        </w:rPr>
      </w:pPr>
      <w:r>
        <w:rPr>
          <w:rFonts w:ascii="Calibri" w:hAnsi="Calibri"/>
          <w:color w:val="003366"/>
          <w:lang w:val="en-US"/>
        </w:rPr>
        <w:t>I</w:t>
      </w:r>
      <w:r w:rsidRPr="00723297">
        <w:rPr>
          <w:rFonts w:ascii="Calibri" w:hAnsi="Calibri"/>
          <w:color w:val="003366"/>
          <w:lang w:val="en-US"/>
        </w:rPr>
        <w:t>nternationali</w:t>
      </w:r>
      <w:r>
        <w:rPr>
          <w:rFonts w:ascii="Calibri" w:hAnsi="Calibri"/>
          <w:color w:val="003366"/>
          <w:lang w:val="en-US"/>
        </w:rPr>
        <w:t xml:space="preserve">zation Strategy of the University of Potsdam </w:t>
      </w:r>
      <w:r w:rsidRPr="00723297">
        <w:rPr>
          <w:rFonts w:ascii="Calibri" w:hAnsi="Calibri"/>
          <w:noProof/>
          <w:color w:val="003366"/>
          <w:lang w:val="en-US" w:eastAsia="de-DE"/>
        </w:rPr>
        <w:t>2015-2019</w:t>
      </w:r>
    </w:p>
    <w:p w:rsidR="008E39E5" w:rsidRPr="0004301B" w:rsidRDefault="008E39E5" w:rsidP="00F4263A">
      <w:pPr>
        <w:pStyle w:val="berschrift2"/>
        <w:spacing w:before="0" w:line="240" w:lineRule="auto"/>
        <w:rPr>
          <w:rFonts w:ascii="Calibri" w:hAnsi="Calibri"/>
          <w:color w:val="003366"/>
          <w:lang w:val="en-US"/>
        </w:rPr>
      </w:pPr>
    </w:p>
    <w:p w:rsidR="0004301B" w:rsidRDefault="0004301B" w:rsidP="0004301B">
      <w:pPr>
        <w:pStyle w:val="bodytext"/>
        <w:spacing w:line="240" w:lineRule="auto"/>
        <w:jc w:val="both"/>
        <w:rPr>
          <w:lang w:val="en-US"/>
        </w:rPr>
      </w:pPr>
      <w:r>
        <w:rPr>
          <w:lang w:val="en-US"/>
        </w:rPr>
        <w:t xml:space="preserve">The University of Potsdam is a young academic institution at a location rich in tradition – a place associated with </w:t>
      </w:r>
      <w:r w:rsidRPr="00723297">
        <w:rPr>
          <w:lang w:val="en-US"/>
        </w:rPr>
        <w:t>Voltaire</w:t>
      </w:r>
      <w:r>
        <w:rPr>
          <w:lang w:val="en-US"/>
        </w:rPr>
        <w:t>’s</w:t>
      </w:r>
      <w:r w:rsidRPr="00723297">
        <w:rPr>
          <w:lang w:val="en-US"/>
        </w:rPr>
        <w:t xml:space="preserve"> </w:t>
      </w:r>
      <w:r>
        <w:rPr>
          <w:lang w:val="en-US"/>
        </w:rPr>
        <w:t>a</w:t>
      </w:r>
      <w:r w:rsidRPr="00723297">
        <w:rPr>
          <w:lang w:val="en-US"/>
        </w:rPr>
        <w:t xml:space="preserve">nd La </w:t>
      </w:r>
      <w:proofErr w:type="spellStart"/>
      <w:r w:rsidRPr="00723297">
        <w:rPr>
          <w:lang w:val="en-US"/>
        </w:rPr>
        <w:t>Mettrie</w:t>
      </w:r>
      <w:r>
        <w:rPr>
          <w:lang w:val="en-US"/>
        </w:rPr>
        <w:t>’s</w:t>
      </w:r>
      <w:proofErr w:type="spellEnd"/>
      <w:r>
        <w:rPr>
          <w:lang w:val="en-US"/>
        </w:rPr>
        <w:t xml:space="preserve"> ideas of Enlightenment as well as scientific research in the nineteenth cent</w:t>
      </w:r>
      <w:r>
        <w:rPr>
          <w:lang w:val="en-US"/>
        </w:rPr>
        <w:t>u</w:t>
      </w:r>
      <w:r>
        <w:rPr>
          <w:lang w:val="en-US"/>
        </w:rPr>
        <w:t xml:space="preserve">ry. The UP views internationalization as an integrated part of its overall strategy and as a cross-sectional task that is managed by the University’s administration and supervised by the </w:t>
      </w:r>
      <w:r w:rsidRPr="00AB3E98">
        <w:rPr>
          <w:lang w:val="en-US"/>
        </w:rPr>
        <w:t>Advisory Board of Internationaliz</w:t>
      </w:r>
      <w:r w:rsidRPr="00AB3E98">
        <w:rPr>
          <w:lang w:val="en-US"/>
        </w:rPr>
        <w:t>a</w:t>
      </w:r>
      <w:r w:rsidRPr="00AB3E98">
        <w:rPr>
          <w:lang w:val="en-US"/>
        </w:rPr>
        <w:t>tion</w:t>
      </w:r>
      <w:r>
        <w:rPr>
          <w:lang w:val="en-US"/>
        </w:rPr>
        <w:t>. The process of internationalization contributes to further enhancing quality and competitiveness in research, teaching and studying at the University of Potsdam. It also promotes an international mindset, intercultural exchanges, and a welcoming culture on the University’s campuses. Eventually this will make the University of Potsdam more visible and attractive in a European and global context.</w:t>
      </w:r>
    </w:p>
    <w:p w:rsidR="0004301B" w:rsidRPr="00723297" w:rsidRDefault="0004301B" w:rsidP="0004301B">
      <w:pPr>
        <w:pStyle w:val="bodytext"/>
        <w:spacing w:line="240" w:lineRule="auto"/>
        <w:jc w:val="both"/>
        <w:rPr>
          <w:lang w:val="en-US"/>
        </w:rPr>
      </w:pPr>
      <w:r>
        <w:rPr>
          <w:lang w:val="en-US"/>
        </w:rPr>
        <w:t>From 2015 to 2019,</w:t>
      </w:r>
      <w:r w:rsidRPr="00723297">
        <w:rPr>
          <w:lang w:val="en-US"/>
        </w:rPr>
        <w:t xml:space="preserve"> </w:t>
      </w:r>
      <w:r>
        <w:rPr>
          <w:lang w:val="en-US"/>
        </w:rPr>
        <w:t>the University of Potsdam will pursue two major strategic goals:</w:t>
      </w:r>
      <w:r w:rsidRPr="00723297">
        <w:rPr>
          <w:lang w:val="en-US"/>
        </w:rPr>
        <w:t xml:space="preserve"> </w:t>
      </w:r>
    </w:p>
    <w:p w:rsidR="0004301B" w:rsidRPr="00723297" w:rsidRDefault="0004301B" w:rsidP="0004301B">
      <w:pPr>
        <w:pStyle w:val="bodytext"/>
        <w:shd w:val="clear" w:color="auto" w:fill="DBE5F1" w:themeFill="accent1" w:themeFillTint="33"/>
        <w:spacing w:before="0" w:beforeAutospacing="0" w:after="0" w:afterAutospacing="0" w:line="240" w:lineRule="auto"/>
        <w:jc w:val="both"/>
        <w:rPr>
          <w:lang w:val="en-US"/>
        </w:rPr>
      </w:pPr>
      <w:r w:rsidRPr="00723297">
        <w:rPr>
          <w:b/>
          <w:bCs/>
          <w:i/>
          <w:iCs/>
          <w:lang w:val="en-US"/>
        </w:rPr>
        <w:t>Campus International</w:t>
      </w:r>
      <w:r w:rsidRPr="00723297">
        <w:rPr>
          <w:b/>
          <w:bCs/>
          <w:lang w:val="en-US"/>
        </w:rPr>
        <w:t xml:space="preserve"> </w:t>
      </w:r>
    </w:p>
    <w:p w:rsidR="0004301B" w:rsidRPr="00723297" w:rsidRDefault="0004301B" w:rsidP="0004301B">
      <w:pPr>
        <w:pStyle w:val="bodytext"/>
        <w:shd w:val="clear" w:color="auto" w:fill="DBE5F1" w:themeFill="accent1" w:themeFillTint="33"/>
        <w:spacing w:before="0" w:beforeAutospacing="0" w:after="0" w:afterAutospacing="0" w:line="240" w:lineRule="auto"/>
        <w:jc w:val="both"/>
        <w:rPr>
          <w:lang w:val="en-US"/>
        </w:rPr>
      </w:pPr>
      <w:r w:rsidRPr="00723297">
        <w:rPr>
          <w:lang w:val="en-US"/>
        </w:rPr>
        <w:t xml:space="preserve">Campus International </w:t>
      </w:r>
      <w:r>
        <w:rPr>
          <w:lang w:val="en-US"/>
        </w:rPr>
        <w:t>comprises all facets of creating a welcoming culture for scholars, students and non-academic staff, thereby sustainably improving the attractiveness of the University of Potsdam as a place to study and conduct research.</w:t>
      </w:r>
      <w:r w:rsidRPr="00723297">
        <w:rPr>
          <w:lang w:val="en-US"/>
        </w:rPr>
        <w:t xml:space="preserve"> </w:t>
      </w:r>
    </w:p>
    <w:p w:rsidR="0004301B" w:rsidRDefault="0004301B" w:rsidP="0004301B">
      <w:pPr>
        <w:pStyle w:val="bodytext"/>
        <w:shd w:val="clear" w:color="auto" w:fill="DBE5F1" w:themeFill="accent1" w:themeFillTint="33"/>
        <w:spacing w:before="0" w:beforeAutospacing="0" w:after="0" w:afterAutospacing="0" w:line="240" w:lineRule="auto"/>
        <w:jc w:val="both"/>
        <w:rPr>
          <w:highlight w:val="yellow"/>
          <w:lang w:val="en-US"/>
        </w:rPr>
      </w:pPr>
    </w:p>
    <w:p w:rsidR="0004301B" w:rsidRPr="00723297" w:rsidRDefault="0004301B" w:rsidP="0004301B">
      <w:pPr>
        <w:pStyle w:val="bodytext"/>
        <w:shd w:val="clear" w:color="auto" w:fill="DBE5F1" w:themeFill="accent1" w:themeFillTint="33"/>
        <w:spacing w:before="0" w:beforeAutospacing="0" w:after="0" w:afterAutospacing="0" w:line="240" w:lineRule="auto"/>
        <w:rPr>
          <w:lang w:val="en-US"/>
        </w:rPr>
      </w:pPr>
      <w:r w:rsidRPr="00723297">
        <w:rPr>
          <w:b/>
          <w:bCs/>
          <w:i/>
          <w:iCs/>
          <w:lang w:val="en-US"/>
        </w:rPr>
        <w:t>Priority Regions and Strategic Partners</w:t>
      </w:r>
    </w:p>
    <w:p w:rsidR="0004301B" w:rsidRPr="00723297" w:rsidRDefault="0004301B" w:rsidP="0004301B">
      <w:pPr>
        <w:pStyle w:val="bodytext"/>
        <w:shd w:val="clear" w:color="auto" w:fill="DBE5F1" w:themeFill="accent1" w:themeFillTint="33"/>
        <w:spacing w:before="0" w:beforeAutospacing="0" w:after="0" w:afterAutospacing="0" w:line="240" w:lineRule="auto"/>
        <w:rPr>
          <w:lang w:val="en-US"/>
        </w:rPr>
      </w:pPr>
      <w:r>
        <w:rPr>
          <w:lang w:val="en-US"/>
        </w:rPr>
        <w:t>Priority regions</w:t>
      </w:r>
      <w:r w:rsidRPr="00723297">
        <w:rPr>
          <w:rStyle w:val="Funotenzeichen"/>
          <w:lang w:val="en-US"/>
        </w:rPr>
        <w:footnoteReference w:id="1"/>
      </w:r>
      <w:r>
        <w:rPr>
          <w:lang w:val="en-US"/>
        </w:rPr>
        <w:t xml:space="preserve"> combine international experience and focal activities at the University of Potsdam in order to facilitate international exchange and cooperation by establishing harmonization and coordination fram</w:t>
      </w:r>
      <w:r>
        <w:rPr>
          <w:lang w:val="en-US"/>
        </w:rPr>
        <w:t>e</w:t>
      </w:r>
      <w:r>
        <w:rPr>
          <w:lang w:val="en-US"/>
        </w:rPr>
        <w:t>works as well as increasing the number of members of the University who benefit from them.</w:t>
      </w:r>
      <w:r w:rsidRPr="00723297">
        <w:rPr>
          <w:lang w:val="en-US"/>
        </w:rPr>
        <w:t xml:space="preserve"> </w:t>
      </w:r>
    </w:p>
    <w:p w:rsidR="0004301B" w:rsidRPr="00723297" w:rsidRDefault="0004301B" w:rsidP="0004301B">
      <w:pPr>
        <w:pStyle w:val="bodytext"/>
        <w:shd w:val="clear" w:color="auto" w:fill="DBE5F1" w:themeFill="accent1" w:themeFillTint="33"/>
        <w:spacing w:before="0" w:beforeAutospacing="0" w:after="0" w:afterAutospacing="0" w:line="240" w:lineRule="auto"/>
        <w:rPr>
          <w:lang w:val="en-US"/>
        </w:rPr>
      </w:pPr>
      <w:r w:rsidRPr="00723297">
        <w:rPr>
          <w:lang w:val="en-US"/>
        </w:rPr>
        <w:t>Strategic</w:t>
      </w:r>
      <w:r>
        <w:rPr>
          <w:lang w:val="en-US"/>
        </w:rPr>
        <w:t xml:space="preserve"> partnerships are tied to the University’s strategic development goals. They provide institutional support through exchange of knowledge and experience, common development of concepts and programs, raising third-party funds,</w:t>
      </w:r>
      <w:r w:rsidRPr="00723297">
        <w:rPr>
          <w:lang w:val="en-US"/>
        </w:rPr>
        <w:t xml:space="preserve"> international </w:t>
      </w:r>
      <w:r>
        <w:rPr>
          <w:lang w:val="en-US"/>
        </w:rPr>
        <w:t>b</w:t>
      </w:r>
      <w:r w:rsidRPr="00723297">
        <w:rPr>
          <w:lang w:val="en-US"/>
        </w:rPr>
        <w:t>enchmarking</w:t>
      </w:r>
      <w:r>
        <w:rPr>
          <w:lang w:val="en-US"/>
        </w:rPr>
        <w:t>, and networking.</w:t>
      </w:r>
      <w:r w:rsidRPr="005A57D1">
        <w:rPr>
          <w:lang w:val="en-US"/>
        </w:rPr>
        <w:t xml:space="preserve"> </w:t>
      </w:r>
    </w:p>
    <w:p w:rsidR="0004301B" w:rsidRPr="00723297" w:rsidRDefault="0004301B" w:rsidP="0004301B">
      <w:pPr>
        <w:pStyle w:val="bodytext"/>
        <w:shd w:val="clear" w:color="auto" w:fill="DBE5F1" w:themeFill="accent1" w:themeFillTint="33"/>
        <w:spacing w:before="0" w:beforeAutospacing="0" w:after="0" w:afterAutospacing="0" w:line="240" w:lineRule="auto"/>
        <w:rPr>
          <w:b/>
          <w:bCs/>
          <w:i/>
          <w:iCs/>
          <w:highlight w:val="yellow"/>
          <w:lang w:val="en-US"/>
        </w:rPr>
      </w:pPr>
    </w:p>
    <w:p w:rsidR="0004301B" w:rsidRPr="00723297" w:rsidRDefault="0004301B" w:rsidP="0004301B">
      <w:pPr>
        <w:pStyle w:val="bodytext"/>
        <w:spacing w:line="240" w:lineRule="auto"/>
        <w:jc w:val="both"/>
        <w:rPr>
          <w:rFonts w:cs="Cambria"/>
          <w:lang w:val="en-US"/>
        </w:rPr>
      </w:pPr>
      <w:r>
        <w:rPr>
          <w:rFonts w:cs="Cambria"/>
          <w:lang w:val="en-US"/>
        </w:rPr>
        <w:t>These strategic goals will be implemented in the following three areas of activity</w:t>
      </w:r>
      <w:r w:rsidRPr="00723297">
        <w:rPr>
          <w:rFonts w:cs="Cambria"/>
          <w:lang w:val="en-US"/>
        </w:rPr>
        <w:t>.</w:t>
      </w:r>
    </w:p>
    <w:p w:rsidR="0004301B" w:rsidRPr="00723297" w:rsidRDefault="0004301B" w:rsidP="0004301B">
      <w:pPr>
        <w:pStyle w:val="bodytext"/>
        <w:spacing w:before="0" w:beforeAutospacing="0" w:after="0" w:afterAutospacing="0" w:line="240" w:lineRule="auto"/>
        <w:jc w:val="both"/>
        <w:rPr>
          <w:rFonts w:cs="Cambria"/>
          <w:b/>
          <w:lang w:val="en-US"/>
        </w:rPr>
      </w:pPr>
      <w:r>
        <w:rPr>
          <w:rFonts w:cs="Cambria"/>
          <w:b/>
          <w:lang w:val="en-US"/>
        </w:rPr>
        <w:t>Area of Activity: Study and Teaching</w:t>
      </w:r>
    </w:p>
    <w:p w:rsidR="0004301B" w:rsidRPr="00723297" w:rsidRDefault="0004301B" w:rsidP="0004301B">
      <w:pPr>
        <w:pStyle w:val="Listenabsatz1"/>
        <w:spacing w:after="200"/>
        <w:ind w:left="0"/>
        <w:rPr>
          <w:sz w:val="22"/>
          <w:szCs w:val="22"/>
          <w:lang w:val="en-US"/>
        </w:rPr>
      </w:pPr>
      <w:r>
        <w:rPr>
          <w:sz w:val="22"/>
          <w:szCs w:val="22"/>
          <w:lang w:val="en-US"/>
        </w:rPr>
        <w:t>Foreign mobility will be increased significantly in order to prepare students for an international labor market. The cu</w:t>
      </w:r>
      <w:r w:rsidRPr="00723297">
        <w:rPr>
          <w:sz w:val="22"/>
          <w:szCs w:val="22"/>
          <w:lang w:val="en-US"/>
        </w:rPr>
        <w:t xml:space="preserve">rricula </w:t>
      </w:r>
      <w:r>
        <w:rPr>
          <w:sz w:val="22"/>
          <w:szCs w:val="22"/>
          <w:lang w:val="en-US"/>
        </w:rPr>
        <w:t>will be complemented by structured mobility windows in order to increase the share of inte</w:t>
      </w:r>
      <w:r>
        <w:rPr>
          <w:sz w:val="22"/>
          <w:szCs w:val="22"/>
          <w:lang w:val="en-US"/>
        </w:rPr>
        <w:t>r</w:t>
      </w:r>
      <w:r>
        <w:rPr>
          <w:sz w:val="22"/>
          <w:szCs w:val="22"/>
          <w:lang w:val="en-US"/>
        </w:rPr>
        <w:t>nationally mobile students at the UP to 30%.</w:t>
      </w:r>
      <w:r w:rsidRPr="00723297">
        <w:rPr>
          <w:sz w:val="22"/>
          <w:szCs w:val="22"/>
          <w:lang w:val="en-US"/>
        </w:rPr>
        <w:t xml:space="preserve"> </w:t>
      </w:r>
      <w:r>
        <w:rPr>
          <w:sz w:val="22"/>
          <w:szCs w:val="22"/>
          <w:lang w:val="en-US"/>
        </w:rPr>
        <w:t>The University of Potsdam strives to make study-related stays abroad a standard part of courses. It will also facilitate the transfer of credits and make custom-fit agre</w:t>
      </w:r>
      <w:r>
        <w:rPr>
          <w:sz w:val="22"/>
          <w:szCs w:val="22"/>
          <w:lang w:val="en-US"/>
        </w:rPr>
        <w:t>e</w:t>
      </w:r>
      <w:r>
        <w:rPr>
          <w:sz w:val="22"/>
          <w:szCs w:val="22"/>
          <w:lang w:val="en-US"/>
        </w:rPr>
        <w:t xml:space="preserve">ments with other universities. </w:t>
      </w:r>
    </w:p>
    <w:p w:rsidR="0004301B" w:rsidRDefault="0004301B" w:rsidP="0004301B">
      <w:pPr>
        <w:pStyle w:val="Listenabsatz1"/>
        <w:spacing w:after="200"/>
        <w:ind w:left="0"/>
        <w:rPr>
          <w:sz w:val="22"/>
          <w:szCs w:val="22"/>
          <w:lang w:val="en-US"/>
        </w:rPr>
      </w:pPr>
      <w:r>
        <w:rPr>
          <w:sz w:val="22"/>
          <w:szCs w:val="22"/>
          <w:lang w:val="en-US"/>
        </w:rPr>
        <w:t>Special value is attributed to foreign language skills and intercultural competences, participation in intern</w:t>
      </w:r>
      <w:r>
        <w:rPr>
          <w:sz w:val="22"/>
          <w:szCs w:val="22"/>
          <w:lang w:val="en-US"/>
        </w:rPr>
        <w:t>a</w:t>
      </w:r>
      <w:r>
        <w:rPr>
          <w:sz w:val="22"/>
          <w:szCs w:val="22"/>
          <w:lang w:val="en-US"/>
        </w:rPr>
        <w:t xml:space="preserve">tional </w:t>
      </w:r>
      <w:r w:rsidRPr="00723297">
        <w:rPr>
          <w:sz w:val="22"/>
          <w:szCs w:val="22"/>
          <w:lang w:val="en-US"/>
        </w:rPr>
        <w:t>E-</w:t>
      </w:r>
      <w:r>
        <w:rPr>
          <w:sz w:val="22"/>
          <w:szCs w:val="22"/>
          <w:lang w:val="en-US"/>
        </w:rPr>
        <w:t>l</w:t>
      </w:r>
      <w:r w:rsidRPr="00723297">
        <w:rPr>
          <w:sz w:val="22"/>
          <w:szCs w:val="22"/>
          <w:lang w:val="en-US"/>
        </w:rPr>
        <w:t>earning</w:t>
      </w:r>
      <w:r>
        <w:rPr>
          <w:sz w:val="22"/>
          <w:szCs w:val="22"/>
          <w:lang w:val="en-US"/>
        </w:rPr>
        <w:t xml:space="preserve"> projects, and increasing mobility among lecturers</w:t>
      </w:r>
      <w:r w:rsidRPr="00723297">
        <w:rPr>
          <w:sz w:val="22"/>
          <w:szCs w:val="22"/>
          <w:lang w:val="en-US"/>
        </w:rPr>
        <w:t xml:space="preserve">, </w:t>
      </w:r>
      <w:r>
        <w:rPr>
          <w:sz w:val="22"/>
          <w:szCs w:val="22"/>
          <w:lang w:val="en-US"/>
        </w:rPr>
        <w:t>who will then pass on their experiences to their students.</w:t>
      </w:r>
      <w:r w:rsidRPr="00723297">
        <w:rPr>
          <w:sz w:val="22"/>
          <w:szCs w:val="22"/>
          <w:lang w:val="en-US"/>
        </w:rPr>
        <w:t xml:space="preserve"> </w:t>
      </w:r>
      <w:r>
        <w:rPr>
          <w:sz w:val="22"/>
          <w:szCs w:val="22"/>
          <w:lang w:val="en-US"/>
        </w:rPr>
        <w:t xml:space="preserve">These are important components of the </w:t>
      </w:r>
      <w:r w:rsidRPr="00723297">
        <w:rPr>
          <w:i/>
          <w:sz w:val="22"/>
          <w:szCs w:val="22"/>
          <w:lang w:val="en-US"/>
        </w:rPr>
        <w:t>Internationalization at Home</w:t>
      </w:r>
      <w:r w:rsidRPr="00723297">
        <w:rPr>
          <w:sz w:val="22"/>
          <w:szCs w:val="22"/>
          <w:lang w:val="en-US"/>
        </w:rPr>
        <w:t xml:space="preserve"> </w:t>
      </w:r>
      <w:r>
        <w:rPr>
          <w:sz w:val="22"/>
          <w:szCs w:val="22"/>
          <w:lang w:val="en-US"/>
        </w:rPr>
        <w:t>portfolio for all st</w:t>
      </w:r>
      <w:r>
        <w:rPr>
          <w:sz w:val="22"/>
          <w:szCs w:val="22"/>
          <w:lang w:val="en-US"/>
        </w:rPr>
        <w:t>u</w:t>
      </w:r>
      <w:r>
        <w:rPr>
          <w:sz w:val="22"/>
          <w:szCs w:val="22"/>
          <w:lang w:val="en-US"/>
        </w:rPr>
        <w:t xml:space="preserve">dents. </w:t>
      </w:r>
    </w:p>
    <w:p w:rsidR="0004301B" w:rsidRPr="00723297" w:rsidRDefault="0004301B" w:rsidP="0004301B">
      <w:pPr>
        <w:pStyle w:val="Listenabsatz1"/>
        <w:spacing w:after="200"/>
        <w:ind w:left="0"/>
        <w:rPr>
          <w:sz w:val="22"/>
          <w:szCs w:val="22"/>
          <w:lang w:val="en-US"/>
        </w:rPr>
      </w:pPr>
      <w:r>
        <w:rPr>
          <w:sz w:val="22"/>
          <w:szCs w:val="22"/>
          <w:lang w:val="en-US"/>
        </w:rPr>
        <w:t>We plan to increase the proportion of international students at the University of Potsdam to 15% as well as improving their success in pursuing a degree significantly. Counseling and assistance of international st</w:t>
      </w:r>
      <w:r>
        <w:rPr>
          <w:sz w:val="22"/>
          <w:szCs w:val="22"/>
          <w:lang w:val="en-US"/>
        </w:rPr>
        <w:t>u</w:t>
      </w:r>
      <w:r>
        <w:rPr>
          <w:sz w:val="22"/>
          <w:szCs w:val="22"/>
          <w:lang w:val="en-US"/>
        </w:rPr>
        <w:t>dents and PhD students (who are not in structured programs) at the University of Potsdam will be improved to ensure an internationalized culture of assistance for preparing and beginning your studies, as well as ac</w:t>
      </w:r>
      <w:r>
        <w:rPr>
          <w:sz w:val="22"/>
          <w:szCs w:val="22"/>
          <w:lang w:val="en-US"/>
        </w:rPr>
        <w:t>a</w:t>
      </w:r>
      <w:r>
        <w:rPr>
          <w:sz w:val="22"/>
          <w:szCs w:val="22"/>
          <w:lang w:val="en-US"/>
        </w:rPr>
        <w:t xml:space="preserve">demic advice while you complete them. The </w:t>
      </w:r>
      <w:hyperlink r:id="rId9" w:history="1">
        <w:r w:rsidRPr="00723297">
          <w:rPr>
            <w:rStyle w:val="Hyperlink"/>
            <w:sz w:val="22"/>
            <w:szCs w:val="22"/>
            <w:lang w:val="en-US"/>
          </w:rPr>
          <w:t>National</w:t>
        </w:r>
        <w:r>
          <w:rPr>
            <w:rStyle w:val="Hyperlink"/>
            <w:sz w:val="22"/>
            <w:szCs w:val="22"/>
            <w:lang w:val="en-US"/>
          </w:rPr>
          <w:t xml:space="preserve"> Code of Conduct Regarding International Students</w:t>
        </w:r>
      </w:hyperlink>
      <w:r>
        <w:rPr>
          <w:sz w:val="22"/>
          <w:szCs w:val="22"/>
          <w:lang w:val="en-US"/>
        </w:rPr>
        <w:t xml:space="preserve"> i</w:t>
      </w:r>
      <w:r w:rsidRPr="007F0A73">
        <w:rPr>
          <w:sz w:val="22"/>
          <w:szCs w:val="22"/>
          <w:lang w:val="en-US"/>
        </w:rPr>
        <w:t>s the</w:t>
      </w:r>
      <w:r>
        <w:rPr>
          <w:sz w:val="22"/>
          <w:szCs w:val="22"/>
          <w:lang w:val="en-US"/>
        </w:rPr>
        <w:t xml:space="preserve"> binding guideline for university studies and assistance to foreign students.</w:t>
      </w:r>
      <w:r w:rsidRPr="007F0A73">
        <w:rPr>
          <w:sz w:val="22"/>
          <w:szCs w:val="22"/>
          <w:lang w:val="en-US"/>
        </w:rPr>
        <w:t xml:space="preserve"> </w:t>
      </w:r>
      <w:r>
        <w:rPr>
          <w:sz w:val="22"/>
          <w:szCs w:val="22"/>
          <w:lang w:val="en-US"/>
        </w:rPr>
        <w:t>To make the University of Potsdam increasingly attractive for international students, we intend to offer more English-language lectures and seminars, new English-language Master programs, dual-degree programs, and f</w:t>
      </w:r>
      <w:r w:rsidRPr="00723297">
        <w:rPr>
          <w:sz w:val="22"/>
          <w:szCs w:val="22"/>
          <w:lang w:val="en-US"/>
        </w:rPr>
        <w:t>ast-</w:t>
      </w:r>
      <w:r>
        <w:rPr>
          <w:sz w:val="22"/>
          <w:szCs w:val="22"/>
          <w:lang w:val="en-US"/>
        </w:rPr>
        <w:t>t</w:t>
      </w:r>
      <w:r w:rsidRPr="00723297">
        <w:rPr>
          <w:sz w:val="22"/>
          <w:szCs w:val="22"/>
          <w:lang w:val="en-US"/>
        </w:rPr>
        <w:t>rack</w:t>
      </w:r>
      <w:r>
        <w:rPr>
          <w:sz w:val="22"/>
          <w:szCs w:val="22"/>
          <w:lang w:val="en-US"/>
        </w:rPr>
        <w:t xml:space="preserve"> doctoral proc</w:t>
      </w:r>
      <w:r>
        <w:rPr>
          <w:sz w:val="22"/>
          <w:szCs w:val="22"/>
          <w:lang w:val="en-US"/>
        </w:rPr>
        <w:t>e</w:t>
      </w:r>
      <w:r>
        <w:rPr>
          <w:sz w:val="22"/>
          <w:szCs w:val="22"/>
          <w:lang w:val="en-US"/>
        </w:rPr>
        <w:t xml:space="preserve">dures. </w:t>
      </w:r>
    </w:p>
    <w:p w:rsidR="0004301B" w:rsidRPr="00723297" w:rsidRDefault="0004301B" w:rsidP="0004301B">
      <w:pPr>
        <w:pStyle w:val="Listenabsatz1"/>
        <w:spacing w:after="200"/>
        <w:ind w:left="0"/>
        <w:rPr>
          <w:sz w:val="22"/>
          <w:szCs w:val="22"/>
          <w:lang w:val="en-US"/>
        </w:rPr>
      </w:pPr>
    </w:p>
    <w:p w:rsidR="0004301B" w:rsidRPr="00723297" w:rsidRDefault="0004301B" w:rsidP="0004301B">
      <w:pPr>
        <w:pStyle w:val="bodytext"/>
        <w:spacing w:before="0" w:beforeAutospacing="0" w:after="0" w:afterAutospacing="0" w:line="240" w:lineRule="auto"/>
        <w:jc w:val="both"/>
        <w:rPr>
          <w:lang w:val="en-US"/>
        </w:rPr>
      </w:pPr>
      <w:r>
        <w:rPr>
          <w:rFonts w:cs="Cambria"/>
          <w:b/>
          <w:lang w:val="en-US"/>
        </w:rPr>
        <w:t>Area of Activity: Research, Knowledge and Technology Transfer</w:t>
      </w:r>
    </w:p>
    <w:p w:rsidR="0004301B" w:rsidRPr="00723297" w:rsidRDefault="0004301B" w:rsidP="0004301B">
      <w:pPr>
        <w:pStyle w:val="Listenabsatz2"/>
        <w:spacing w:after="200"/>
        <w:ind w:left="0"/>
        <w:rPr>
          <w:rFonts w:eastAsia="Times New Roman" w:cs="Cambria"/>
          <w:sz w:val="22"/>
          <w:szCs w:val="22"/>
          <w:lang w:val="en-US" w:eastAsia="en-US"/>
        </w:rPr>
      </w:pPr>
      <w:r>
        <w:rPr>
          <w:sz w:val="22"/>
          <w:szCs w:val="22"/>
          <w:lang w:val="en-US"/>
        </w:rPr>
        <w:t>The University of Potsdam is establishing its position first and foremost in leading international research with its four research priorities</w:t>
      </w:r>
      <w:r w:rsidRPr="00723297">
        <w:rPr>
          <w:sz w:val="22"/>
          <w:szCs w:val="22"/>
          <w:lang w:val="en-US"/>
        </w:rPr>
        <w:t xml:space="preserve"> </w:t>
      </w:r>
      <w:hyperlink r:id="rId10" w:tgtFrame="_blank" w:tooltip="Homepage Kognitionswissenschaften" w:history="1">
        <w:r>
          <w:rPr>
            <w:rStyle w:val="Hyperlink"/>
            <w:sz w:val="22"/>
            <w:szCs w:val="22"/>
            <w:lang w:val="en-US"/>
          </w:rPr>
          <w:t>C</w:t>
        </w:r>
        <w:r w:rsidRPr="00723297">
          <w:rPr>
            <w:rStyle w:val="Hyperlink"/>
            <w:sz w:val="22"/>
            <w:szCs w:val="22"/>
            <w:lang w:val="en-US"/>
          </w:rPr>
          <w:t>ogniti</w:t>
        </w:r>
        <w:r>
          <w:rPr>
            <w:rStyle w:val="Hyperlink"/>
            <w:sz w:val="22"/>
            <w:szCs w:val="22"/>
            <w:lang w:val="en-US"/>
          </w:rPr>
          <w:t>ve Sciences</w:t>
        </w:r>
      </w:hyperlink>
      <w:r w:rsidRPr="00723297">
        <w:rPr>
          <w:sz w:val="22"/>
          <w:szCs w:val="22"/>
          <w:lang w:val="en-US"/>
        </w:rPr>
        <w:t xml:space="preserve">, </w:t>
      </w:r>
      <w:hyperlink r:id="rId11" w:history="1">
        <w:r w:rsidRPr="00723297">
          <w:rPr>
            <w:rStyle w:val="Hyperlink"/>
            <w:sz w:val="22"/>
            <w:szCs w:val="22"/>
            <w:lang w:val="en-US"/>
          </w:rPr>
          <w:t>E</w:t>
        </w:r>
        <w:r>
          <w:rPr>
            <w:rStyle w:val="Hyperlink"/>
            <w:sz w:val="22"/>
            <w:szCs w:val="22"/>
            <w:lang w:val="en-US"/>
          </w:rPr>
          <w:t>arth Sciences</w:t>
        </w:r>
        <w:r w:rsidRPr="00723297">
          <w:rPr>
            <w:rStyle w:val="Hyperlink"/>
            <w:sz w:val="22"/>
            <w:szCs w:val="22"/>
            <w:lang w:val="en-US"/>
          </w:rPr>
          <w:t>/Integr</w:t>
        </w:r>
        <w:r>
          <w:rPr>
            <w:rStyle w:val="Hyperlink"/>
            <w:sz w:val="22"/>
            <w:szCs w:val="22"/>
            <w:lang w:val="en-US"/>
          </w:rPr>
          <w:t>ated Earth System Analysis</w:t>
        </w:r>
      </w:hyperlink>
      <w:r w:rsidRPr="00723297">
        <w:rPr>
          <w:sz w:val="22"/>
          <w:szCs w:val="22"/>
          <w:lang w:val="en-US"/>
        </w:rPr>
        <w:t xml:space="preserve">, </w:t>
      </w:r>
      <w:hyperlink r:id="rId12" w:history="1">
        <w:r w:rsidRPr="00723297">
          <w:rPr>
            <w:rStyle w:val="Hyperlink"/>
            <w:sz w:val="22"/>
            <w:szCs w:val="22"/>
            <w:lang w:val="en-US"/>
          </w:rPr>
          <w:t>Fun</w:t>
        </w:r>
        <w:r>
          <w:rPr>
            <w:rStyle w:val="Hyperlink"/>
            <w:sz w:val="22"/>
            <w:szCs w:val="22"/>
            <w:lang w:val="en-US"/>
          </w:rPr>
          <w:t>ctional Ecology and Evolution</w:t>
        </w:r>
      </w:hyperlink>
      <w:r>
        <w:rPr>
          <w:rStyle w:val="Hyperlink"/>
          <w:sz w:val="22"/>
          <w:szCs w:val="22"/>
          <w:lang w:val="en-US"/>
        </w:rPr>
        <w:t>,</w:t>
      </w:r>
      <w:r w:rsidRPr="00723297">
        <w:rPr>
          <w:sz w:val="22"/>
          <w:szCs w:val="22"/>
          <w:lang w:val="en-US"/>
        </w:rPr>
        <w:t xml:space="preserve"> </w:t>
      </w:r>
      <w:r>
        <w:rPr>
          <w:sz w:val="22"/>
          <w:szCs w:val="22"/>
          <w:lang w:val="en-US"/>
        </w:rPr>
        <w:t>a</w:t>
      </w:r>
      <w:r w:rsidRPr="00723297">
        <w:rPr>
          <w:sz w:val="22"/>
          <w:szCs w:val="22"/>
          <w:lang w:val="en-US"/>
        </w:rPr>
        <w:t xml:space="preserve">nd </w:t>
      </w:r>
      <w:hyperlink r:id="rId13" w:history="1">
        <w:r w:rsidRPr="00723297">
          <w:rPr>
            <w:rStyle w:val="Hyperlink"/>
            <w:sz w:val="22"/>
            <w:szCs w:val="22"/>
            <w:lang w:val="en-US"/>
          </w:rPr>
          <w:t>P</w:t>
        </w:r>
        <w:r>
          <w:rPr>
            <w:rStyle w:val="Hyperlink"/>
            <w:sz w:val="22"/>
            <w:szCs w:val="22"/>
            <w:lang w:val="en-US"/>
          </w:rPr>
          <w:t>lant Genomics and Systems Biology</w:t>
        </w:r>
      </w:hyperlink>
      <w:r w:rsidRPr="00723297">
        <w:rPr>
          <w:sz w:val="22"/>
          <w:szCs w:val="22"/>
          <w:lang w:val="en-US"/>
        </w:rPr>
        <w:t xml:space="preserve">. </w:t>
      </w:r>
      <w:r>
        <w:rPr>
          <w:sz w:val="22"/>
          <w:szCs w:val="22"/>
          <w:lang w:val="en-US"/>
        </w:rPr>
        <w:t xml:space="preserve">The cooperation of the interdisciplinary </w:t>
      </w:r>
      <w:hyperlink r:id="rId14" w:tgtFrame="_blank" w:tooltip="Homepage pearls" w:history="1">
        <w:r w:rsidRPr="00723297">
          <w:rPr>
            <w:rStyle w:val="Hyperlink"/>
            <w:sz w:val="22"/>
            <w:szCs w:val="22"/>
            <w:lang w:val="en-US"/>
          </w:rPr>
          <w:t>pearls – Potsdam Research Network</w:t>
        </w:r>
      </w:hyperlink>
      <w:r>
        <w:rPr>
          <w:rStyle w:val="Hyperlink"/>
          <w:sz w:val="22"/>
          <w:szCs w:val="22"/>
          <w:lang w:val="en-US"/>
        </w:rPr>
        <w:t xml:space="preserve"> </w:t>
      </w:r>
      <w:r>
        <w:rPr>
          <w:sz w:val="22"/>
          <w:szCs w:val="22"/>
          <w:lang w:val="en-US"/>
        </w:rPr>
        <w:t>with several extramural research institutions</w:t>
      </w:r>
      <w:r w:rsidRPr="00723297">
        <w:rPr>
          <w:sz w:val="22"/>
          <w:szCs w:val="22"/>
          <w:lang w:val="en-US"/>
        </w:rPr>
        <w:t xml:space="preserve"> </w:t>
      </w:r>
      <w:r>
        <w:rPr>
          <w:sz w:val="22"/>
          <w:szCs w:val="22"/>
          <w:lang w:val="en-US"/>
        </w:rPr>
        <w:t>has created a scientific and academic environment that provides an excellent context for the University’s internationalization. The Un</w:t>
      </w:r>
      <w:r>
        <w:rPr>
          <w:sz w:val="22"/>
          <w:szCs w:val="22"/>
          <w:lang w:val="en-US"/>
        </w:rPr>
        <w:t>i</w:t>
      </w:r>
      <w:r>
        <w:rPr>
          <w:sz w:val="22"/>
          <w:szCs w:val="22"/>
          <w:lang w:val="en-US"/>
        </w:rPr>
        <w:t>versity of Potsdam will expand its regional networking with extramural research institutions, as well as small and medium-size enterprises, and continue networking with universities worldwide for</w:t>
      </w:r>
      <w:r w:rsidRPr="00723297">
        <w:rPr>
          <w:sz w:val="22"/>
          <w:szCs w:val="22"/>
          <w:lang w:val="en-US"/>
        </w:rPr>
        <w:t xml:space="preserve"> international</w:t>
      </w:r>
      <w:r>
        <w:rPr>
          <w:sz w:val="22"/>
          <w:szCs w:val="22"/>
          <w:lang w:val="en-US"/>
        </w:rPr>
        <w:t xml:space="preserve"> collab</w:t>
      </w:r>
      <w:r>
        <w:rPr>
          <w:sz w:val="22"/>
          <w:szCs w:val="22"/>
          <w:lang w:val="en-US"/>
        </w:rPr>
        <w:t>o</w:t>
      </w:r>
      <w:r>
        <w:rPr>
          <w:sz w:val="22"/>
          <w:szCs w:val="22"/>
          <w:lang w:val="en-US"/>
        </w:rPr>
        <w:t>rative research</w:t>
      </w:r>
      <w:r w:rsidRPr="00723297">
        <w:rPr>
          <w:sz w:val="22"/>
          <w:szCs w:val="22"/>
          <w:lang w:val="en-US"/>
        </w:rPr>
        <w:t>.</w:t>
      </w:r>
      <w:r>
        <w:rPr>
          <w:sz w:val="22"/>
          <w:szCs w:val="22"/>
          <w:lang w:val="en-US"/>
        </w:rPr>
        <w:t xml:space="preserve"> The University of Potsdam, with its strong background in research, will assume a leadership role in such a network. It will also intensify its activities in the context of national and </w:t>
      </w:r>
      <w:r w:rsidRPr="00723297">
        <w:rPr>
          <w:rFonts w:eastAsia="Times New Roman" w:cs="Cambria"/>
          <w:sz w:val="22"/>
          <w:szCs w:val="22"/>
          <w:lang w:val="en-US" w:eastAsia="en-US"/>
        </w:rPr>
        <w:t xml:space="preserve">international </w:t>
      </w:r>
      <w:r>
        <w:rPr>
          <w:rFonts w:eastAsia="Times New Roman" w:cs="Cambria"/>
          <w:sz w:val="22"/>
          <w:szCs w:val="22"/>
          <w:lang w:val="en-US" w:eastAsia="en-US"/>
        </w:rPr>
        <w:t>research support to increase the University’s image and presence.</w:t>
      </w:r>
    </w:p>
    <w:p w:rsidR="0004301B" w:rsidRPr="00723297" w:rsidRDefault="0004301B" w:rsidP="0004301B">
      <w:pPr>
        <w:pStyle w:val="Listenabsatz2"/>
        <w:spacing w:after="200"/>
        <w:ind w:left="0"/>
        <w:rPr>
          <w:sz w:val="22"/>
          <w:szCs w:val="22"/>
          <w:lang w:val="en-US"/>
        </w:rPr>
      </w:pPr>
      <w:r>
        <w:rPr>
          <w:sz w:val="22"/>
          <w:szCs w:val="22"/>
          <w:lang w:val="en-US"/>
        </w:rPr>
        <w:t xml:space="preserve">The structures within the </w:t>
      </w:r>
      <w:hyperlink r:id="rId15" w:history="1">
        <w:r w:rsidRPr="00723297">
          <w:rPr>
            <w:rStyle w:val="Hyperlink"/>
            <w:sz w:val="22"/>
            <w:szCs w:val="22"/>
            <w:lang w:val="en-US"/>
          </w:rPr>
          <w:t>Potsdam Graduate School (</w:t>
        </w:r>
        <w:proofErr w:type="spellStart"/>
        <w:r w:rsidRPr="00723297">
          <w:rPr>
            <w:rStyle w:val="Hyperlink"/>
            <w:sz w:val="22"/>
            <w:szCs w:val="22"/>
            <w:lang w:val="en-US"/>
          </w:rPr>
          <w:t>PoGS</w:t>
        </w:r>
        <w:proofErr w:type="spellEnd"/>
        <w:r w:rsidRPr="00723297">
          <w:rPr>
            <w:rStyle w:val="Hyperlink"/>
            <w:sz w:val="22"/>
            <w:szCs w:val="22"/>
            <w:lang w:val="en-US"/>
          </w:rPr>
          <w:t>)</w:t>
        </w:r>
      </w:hyperlink>
      <w:r w:rsidRPr="00723297">
        <w:rPr>
          <w:sz w:val="22"/>
          <w:szCs w:val="22"/>
          <w:lang w:val="en-US"/>
        </w:rPr>
        <w:t xml:space="preserve"> </w:t>
      </w:r>
      <w:r>
        <w:rPr>
          <w:sz w:val="22"/>
          <w:szCs w:val="22"/>
          <w:lang w:val="en-US"/>
        </w:rPr>
        <w:t>that support the promotion of international and young academics are being developed</w:t>
      </w:r>
      <w:r w:rsidRPr="00B204C0">
        <w:rPr>
          <w:sz w:val="22"/>
          <w:szCs w:val="22"/>
          <w:lang w:val="en-US"/>
        </w:rPr>
        <w:t xml:space="preserve"> </w:t>
      </w:r>
      <w:r>
        <w:rPr>
          <w:sz w:val="22"/>
          <w:szCs w:val="22"/>
          <w:lang w:val="en-US"/>
        </w:rPr>
        <w:t>continuously while integrating local particularities and strengths.</w:t>
      </w:r>
      <w:r w:rsidRPr="00723297">
        <w:rPr>
          <w:sz w:val="22"/>
          <w:szCs w:val="22"/>
          <w:lang w:val="en-US"/>
        </w:rPr>
        <w:t xml:space="preserve"> </w:t>
      </w:r>
      <w:r>
        <w:rPr>
          <w:sz w:val="22"/>
          <w:szCs w:val="22"/>
          <w:lang w:val="en-US"/>
        </w:rPr>
        <w:t>Moreover, the</w:t>
      </w:r>
      <w:r w:rsidRPr="00723297">
        <w:rPr>
          <w:sz w:val="22"/>
          <w:szCs w:val="22"/>
          <w:lang w:val="en-US"/>
        </w:rPr>
        <w:t xml:space="preserve"> Universit</w:t>
      </w:r>
      <w:r>
        <w:rPr>
          <w:sz w:val="22"/>
          <w:szCs w:val="22"/>
          <w:lang w:val="en-US"/>
        </w:rPr>
        <w:t xml:space="preserve">y of Potsdam seeks to increase its international knowledge and technology transfer activities with the priority regions that play a special role in this regard. </w:t>
      </w:r>
    </w:p>
    <w:p w:rsidR="0004301B" w:rsidRDefault="0004301B" w:rsidP="0004301B">
      <w:pPr>
        <w:pStyle w:val="Listenabsatz2"/>
        <w:spacing w:after="200"/>
        <w:ind w:left="0"/>
        <w:rPr>
          <w:sz w:val="22"/>
          <w:szCs w:val="22"/>
          <w:lang w:val="en-US"/>
        </w:rPr>
      </w:pPr>
    </w:p>
    <w:p w:rsidR="0004301B" w:rsidRPr="00254DFF" w:rsidRDefault="0004301B" w:rsidP="0004301B">
      <w:pPr>
        <w:pStyle w:val="KeinLeerraum"/>
        <w:rPr>
          <w:lang w:val="en-US"/>
        </w:rPr>
      </w:pPr>
      <w:r>
        <w:rPr>
          <w:lang w:val="en-US"/>
        </w:rPr>
        <w:t>The University of Potsdam continues to enhance its research profile by consistently supporting core areas and increasing its international presence.</w:t>
      </w:r>
    </w:p>
    <w:p w:rsidR="0004301B" w:rsidRDefault="0004301B" w:rsidP="0004301B">
      <w:pPr>
        <w:pStyle w:val="Listenabsatz2"/>
        <w:spacing w:after="200"/>
        <w:ind w:left="0"/>
        <w:rPr>
          <w:sz w:val="22"/>
          <w:szCs w:val="22"/>
          <w:lang w:val="en-US"/>
        </w:rPr>
      </w:pPr>
    </w:p>
    <w:p w:rsidR="0004301B" w:rsidRPr="00723297" w:rsidRDefault="0004301B" w:rsidP="0004301B">
      <w:pPr>
        <w:spacing w:after="0" w:line="240" w:lineRule="auto"/>
        <w:jc w:val="both"/>
        <w:rPr>
          <w:rFonts w:cs="Cambria"/>
          <w:b/>
          <w:lang w:val="en-US"/>
        </w:rPr>
      </w:pPr>
      <w:r>
        <w:rPr>
          <w:rFonts w:cs="Cambria"/>
          <w:b/>
          <w:lang w:val="en-US"/>
        </w:rPr>
        <w:t>Area of Activity: Management and Services</w:t>
      </w:r>
    </w:p>
    <w:p w:rsidR="0004301B" w:rsidRPr="00723297" w:rsidRDefault="0004301B" w:rsidP="0004301B">
      <w:pPr>
        <w:autoSpaceDE w:val="0"/>
        <w:autoSpaceDN w:val="0"/>
        <w:adjustRightInd w:val="0"/>
        <w:spacing w:after="0" w:line="240" w:lineRule="auto"/>
        <w:jc w:val="both"/>
        <w:rPr>
          <w:rFonts w:cs="Cambria"/>
          <w:lang w:val="en-US"/>
        </w:rPr>
      </w:pPr>
      <w:r>
        <w:rPr>
          <w:rFonts w:cs="Cambria"/>
          <w:lang w:val="en-US"/>
        </w:rPr>
        <w:t>Reliable data on the University’s current internationality provides important information for further action, and the availability and quality of data should be increased. Gathering reliable information is meant to ben</w:t>
      </w:r>
      <w:r>
        <w:rPr>
          <w:rFonts w:cs="Cambria"/>
          <w:lang w:val="en-US"/>
        </w:rPr>
        <w:t>e</w:t>
      </w:r>
      <w:r>
        <w:rPr>
          <w:rFonts w:cs="Cambria"/>
          <w:lang w:val="en-US"/>
        </w:rPr>
        <w:t>fit both the University administration (cooperation talks with visiting delegations, trips abroad)</w:t>
      </w:r>
      <w:r w:rsidRPr="00723297">
        <w:rPr>
          <w:rFonts w:cs="Cambria"/>
          <w:lang w:val="en-US"/>
        </w:rPr>
        <w:t xml:space="preserve"> </w:t>
      </w:r>
      <w:r>
        <w:rPr>
          <w:rFonts w:cs="Cambria"/>
          <w:lang w:val="en-US"/>
        </w:rPr>
        <w:t>and the r</w:t>
      </w:r>
      <w:r>
        <w:rPr>
          <w:rFonts w:cs="Cambria"/>
          <w:lang w:val="en-US"/>
        </w:rPr>
        <w:t>e</w:t>
      </w:r>
      <w:r>
        <w:rPr>
          <w:rFonts w:cs="Cambria"/>
          <w:lang w:val="en-US"/>
        </w:rPr>
        <w:t>searchers who can get targeted centralized funding for their cooperation activities in priority countries</w:t>
      </w:r>
      <w:r w:rsidRPr="00723297">
        <w:rPr>
          <w:rFonts w:cs="Cambria"/>
          <w:lang w:val="en-US"/>
        </w:rPr>
        <w:t xml:space="preserve">. </w:t>
      </w:r>
      <w:r>
        <w:rPr>
          <w:rFonts w:cs="Cambria"/>
          <w:lang w:val="en-US"/>
        </w:rPr>
        <w:t xml:space="preserve">The </w:t>
      </w:r>
      <w:r w:rsidRPr="00723297">
        <w:rPr>
          <w:rFonts w:cs="Cambria"/>
          <w:lang w:val="en-US"/>
        </w:rPr>
        <w:t>international</w:t>
      </w:r>
      <w:r>
        <w:rPr>
          <w:rFonts w:cs="Cambria"/>
          <w:lang w:val="en-US"/>
        </w:rPr>
        <w:t xml:space="preserve"> commitment of lecturers will be compensated by deducting teaching and supervisory services from their teaching hours. </w:t>
      </w:r>
    </w:p>
    <w:p w:rsidR="0004301B" w:rsidRPr="008D4AD4" w:rsidRDefault="0004301B" w:rsidP="0004301B">
      <w:pPr>
        <w:widowControl w:val="0"/>
        <w:overflowPunct w:val="0"/>
        <w:autoSpaceDE w:val="0"/>
        <w:autoSpaceDN w:val="0"/>
        <w:adjustRightInd w:val="0"/>
        <w:spacing w:after="0" w:line="240" w:lineRule="auto"/>
        <w:jc w:val="both"/>
        <w:rPr>
          <w:rFonts w:cs="Cambria"/>
          <w:lang w:val="en-US"/>
        </w:rPr>
      </w:pPr>
      <w:r>
        <w:rPr>
          <w:rFonts w:cs="Cambria"/>
          <w:lang w:val="en-US"/>
        </w:rPr>
        <w:t>The University of Potsdam is committed to giving more foreign students the chance to study at the Univers</w:t>
      </w:r>
      <w:r>
        <w:rPr>
          <w:rFonts w:cs="Cambria"/>
          <w:lang w:val="en-US"/>
        </w:rPr>
        <w:t>i</w:t>
      </w:r>
      <w:r>
        <w:rPr>
          <w:rFonts w:cs="Cambria"/>
          <w:lang w:val="en-US"/>
        </w:rPr>
        <w:t>ty and is therefore advocating new corresponding statutory regulations. The University is fulfilling its respo</w:t>
      </w:r>
      <w:r>
        <w:rPr>
          <w:rFonts w:cs="Cambria"/>
          <w:lang w:val="en-US"/>
        </w:rPr>
        <w:t>n</w:t>
      </w:r>
      <w:r>
        <w:rPr>
          <w:rFonts w:cs="Cambria"/>
          <w:lang w:val="en-US"/>
        </w:rPr>
        <w:t>sibility by developing and implementing the concept of a “University College.” This is meant to ensure the number of first-year students in the long term, will contribute to the skilled workforce, and will strengthen the national economy through</w:t>
      </w:r>
      <w:r w:rsidRPr="00723297">
        <w:rPr>
          <w:rFonts w:cs="Cambria"/>
          <w:lang w:val="en-US"/>
        </w:rPr>
        <w:t xml:space="preserve"> international</w:t>
      </w:r>
      <w:r>
        <w:rPr>
          <w:rFonts w:cs="Cambria"/>
          <w:lang w:val="en-US"/>
        </w:rPr>
        <w:t xml:space="preserve"> efforts</w:t>
      </w:r>
      <w:r w:rsidRPr="00723297">
        <w:rPr>
          <w:rFonts w:cs="Cambria"/>
          <w:lang w:val="en-US"/>
        </w:rPr>
        <w:t xml:space="preserve"> (</w:t>
      </w:r>
      <w:r>
        <w:rPr>
          <w:rFonts w:cs="Cambria"/>
          <w:lang w:val="en-US"/>
        </w:rPr>
        <w:t>“b</w:t>
      </w:r>
      <w:r w:rsidRPr="00723297">
        <w:rPr>
          <w:rFonts w:cs="Cambria"/>
          <w:lang w:val="en-US"/>
        </w:rPr>
        <w:t>rain circulation</w:t>
      </w:r>
      <w:r>
        <w:rPr>
          <w:rFonts w:cs="Cambria"/>
          <w:lang w:val="en-US"/>
        </w:rPr>
        <w:t>”</w:t>
      </w:r>
      <w:r w:rsidRPr="00723297">
        <w:rPr>
          <w:rFonts w:cs="Cambria"/>
          <w:lang w:val="en-US"/>
        </w:rPr>
        <w:t xml:space="preserve">). </w:t>
      </w:r>
      <w:r>
        <w:rPr>
          <w:rFonts w:cs="Cambria"/>
          <w:lang w:val="en-US"/>
        </w:rPr>
        <w:t>The recruitment of new students concentrates Master’s and PhD students</w:t>
      </w:r>
      <w:r w:rsidRPr="00723297">
        <w:rPr>
          <w:rFonts w:cs="Cambria"/>
          <w:lang w:val="en-US"/>
        </w:rPr>
        <w:t xml:space="preserve">, </w:t>
      </w:r>
      <w:r>
        <w:rPr>
          <w:rFonts w:cs="Cambria"/>
          <w:lang w:val="en-US"/>
        </w:rPr>
        <w:t>with a focus on online marketing. The University also aims to pr</w:t>
      </w:r>
      <w:r>
        <w:rPr>
          <w:rFonts w:cs="Cambria"/>
          <w:lang w:val="en-US"/>
        </w:rPr>
        <w:t>o</w:t>
      </w:r>
      <w:r>
        <w:rPr>
          <w:rFonts w:cs="Cambria"/>
          <w:lang w:val="en-US"/>
        </w:rPr>
        <w:t xml:space="preserve">mote international research marketing and involve international alumni in marketing campaigns. </w:t>
      </w:r>
    </w:p>
    <w:p w:rsidR="0004301B" w:rsidRPr="00723297" w:rsidRDefault="0004301B" w:rsidP="0004301B">
      <w:pPr>
        <w:spacing w:after="0" w:line="240" w:lineRule="auto"/>
        <w:jc w:val="both"/>
        <w:rPr>
          <w:rFonts w:cs="Cambria"/>
          <w:lang w:val="en-US"/>
        </w:rPr>
      </w:pPr>
      <w:r>
        <w:rPr>
          <w:rFonts w:cs="Cambria"/>
          <w:lang w:val="en-US"/>
        </w:rPr>
        <w:t xml:space="preserve">The University of Potsdam is striving to internationalize its administrative staff and management processes to advance </w:t>
      </w:r>
      <w:r w:rsidRPr="00723297">
        <w:rPr>
          <w:rFonts w:cs="Cambria"/>
          <w:i/>
          <w:lang w:val="en-US"/>
        </w:rPr>
        <w:t>Internationalization at Home</w:t>
      </w:r>
      <w:r w:rsidRPr="00723297">
        <w:rPr>
          <w:rFonts w:cs="Cambria"/>
          <w:lang w:val="en-US"/>
        </w:rPr>
        <w:t xml:space="preserve"> </w:t>
      </w:r>
      <w:r>
        <w:rPr>
          <w:rFonts w:cs="Cambria"/>
          <w:lang w:val="en-US"/>
        </w:rPr>
        <w:t xml:space="preserve">and create an attractive, supportive, and productive environment for </w:t>
      </w:r>
      <w:r w:rsidRPr="00723297">
        <w:rPr>
          <w:rFonts w:cs="Cambria"/>
          <w:lang w:val="en-US"/>
        </w:rPr>
        <w:t>international</w:t>
      </w:r>
      <w:r>
        <w:rPr>
          <w:rFonts w:cs="Cambria"/>
          <w:lang w:val="en-US"/>
        </w:rPr>
        <w:t xml:space="preserve"> researchers and students alike</w:t>
      </w:r>
      <w:r w:rsidRPr="00723297">
        <w:rPr>
          <w:rFonts w:cs="Cambria"/>
          <w:lang w:val="en-US"/>
        </w:rPr>
        <w:t>.</w:t>
      </w:r>
    </w:p>
    <w:p w:rsidR="0004301B" w:rsidRPr="00723297" w:rsidRDefault="0004301B" w:rsidP="0004301B">
      <w:pPr>
        <w:spacing w:after="0" w:line="240" w:lineRule="auto"/>
        <w:jc w:val="both"/>
        <w:rPr>
          <w:rFonts w:cs="Cambria"/>
          <w:lang w:val="en-US"/>
        </w:rPr>
      </w:pPr>
      <w:r>
        <w:rPr>
          <w:rFonts w:cs="Cambria"/>
          <w:lang w:val="en-US"/>
        </w:rPr>
        <w:t>The University is seeking to increase its attractiveness for highly qualified academics in several ways: by a</w:t>
      </w:r>
      <w:r>
        <w:rPr>
          <w:rFonts w:cs="Cambria"/>
          <w:lang w:val="en-US"/>
        </w:rPr>
        <w:t>p</w:t>
      </w:r>
      <w:r>
        <w:rPr>
          <w:rFonts w:cs="Cambria"/>
          <w:lang w:val="en-US"/>
        </w:rPr>
        <w:t xml:space="preserve">plying for an EU certificate for </w:t>
      </w:r>
      <w:hyperlink r:id="rId16" w:history="1">
        <w:r>
          <w:rPr>
            <w:rStyle w:val="Hyperlink"/>
            <w:rFonts w:cs="Cambria"/>
            <w:lang w:val="en-US"/>
          </w:rPr>
          <w:t>”</w:t>
        </w:r>
        <w:r w:rsidRPr="00723297">
          <w:rPr>
            <w:rStyle w:val="Hyperlink"/>
            <w:rFonts w:cs="Cambria"/>
            <w:lang w:val="en-US"/>
          </w:rPr>
          <w:t>Human Resources Excellence in Research</w:t>
        </w:r>
        <w:r>
          <w:rPr>
            <w:rStyle w:val="Hyperlink"/>
            <w:rFonts w:cs="Cambria"/>
            <w:lang w:val="en-US"/>
          </w:rPr>
          <w:t>”</w:t>
        </w:r>
        <w:r w:rsidRPr="00723297">
          <w:rPr>
            <w:rStyle w:val="Hyperlink"/>
            <w:rFonts w:cs="Cambria"/>
            <w:lang w:val="en-US"/>
          </w:rPr>
          <w:t xml:space="preserve"> (HRS4R)</w:t>
        </w:r>
      </w:hyperlink>
      <w:r>
        <w:rPr>
          <w:rStyle w:val="Hyperlink"/>
          <w:rFonts w:cs="Cambria"/>
          <w:lang w:val="en-US"/>
        </w:rPr>
        <w:t>;</w:t>
      </w:r>
      <w:r w:rsidRPr="005A57D1">
        <w:rPr>
          <w:lang w:val="en-US"/>
        </w:rPr>
        <w:t xml:space="preserve"> by </w:t>
      </w:r>
      <w:r>
        <w:rPr>
          <w:rFonts w:cs="Cambria"/>
          <w:lang w:val="en-US"/>
        </w:rPr>
        <w:t>improving career planning for researchers during all stages of their careers; and by assuring quality in the University’s HR management.</w:t>
      </w:r>
    </w:p>
    <w:p w:rsidR="0004301B" w:rsidRPr="00723297" w:rsidRDefault="0004301B" w:rsidP="0004301B">
      <w:pPr>
        <w:rPr>
          <w:rFonts w:cs="Cambria"/>
          <w:lang w:val="en-US"/>
        </w:rPr>
      </w:pPr>
    </w:p>
    <w:p w:rsidR="0004301B" w:rsidRPr="00723297" w:rsidRDefault="0004301B" w:rsidP="0004301B">
      <w:pPr>
        <w:pStyle w:val="bodytext"/>
        <w:spacing w:line="240" w:lineRule="auto"/>
        <w:jc w:val="right"/>
        <w:rPr>
          <w:rFonts w:cs="Cambria"/>
          <w:i/>
          <w:lang w:val="en-US"/>
        </w:rPr>
      </w:pPr>
      <w:r w:rsidRPr="00723297">
        <w:rPr>
          <w:i/>
          <w:lang w:val="en-US"/>
        </w:rPr>
        <w:t>(</w:t>
      </w:r>
      <w:proofErr w:type="gramStart"/>
      <w:r w:rsidRPr="00723297">
        <w:rPr>
          <w:i/>
          <w:lang w:val="en-US"/>
        </w:rPr>
        <w:t>adopted</w:t>
      </w:r>
      <w:proofErr w:type="gramEnd"/>
      <w:r w:rsidRPr="00723297">
        <w:rPr>
          <w:i/>
          <w:lang w:val="en-US"/>
        </w:rPr>
        <w:t xml:space="preserve"> by the Senate of the University of Potsdam on 25 March 2015)</w:t>
      </w:r>
    </w:p>
    <w:sectPr w:rsidR="0004301B" w:rsidRPr="00723297" w:rsidSect="008E39E5">
      <w:headerReference w:type="first" r:id="rId17"/>
      <w:footerReference w:type="first" r:id="rId18"/>
      <w:pgSz w:w="11906" w:h="16838"/>
      <w:pgMar w:top="1418" w:right="1077" w:bottom="851" w:left="107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5E" w:rsidRDefault="00DC435E">
      <w:r>
        <w:separator/>
      </w:r>
    </w:p>
  </w:endnote>
  <w:endnote w:type="continuationSeparator" w:id="0">
    <w:p w:rsidR="00DC435E" w:rsidRDefault="00D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675169"/>
      <w:docPartObj>
        <w:docPartGallery w:val="Page Numbers (Bottom of Page)"/>
        <w:docPartUnique/>
      </w:docPartObj>
    </w:sdtPr>
    <w:sdtEndPr>
      <w:rPr>
        <w:sz w:val="20"/>
        <w:szCs w:val="20"/>
      </w:rPr>
    </w:sdtEndPr>
    <w:sdtContent>
      <w:p w:rsidR="00A079B3" w:rsidRPr="00A079B3" w:rsidRDefault="00A079B3">
        <w:pPr>
          <w:pStyle w:val="Fuzeile"/>
          <w:jc w:val="right"/>
          <w:rPr>
            <w:sz w:val="20"/>
            <w:szCs w:val="20"/>
          </w:rPr>
        </w:pPr>
        <w:r w:rsidRPr="00A079B3">
          <w:rPr>
            <w:sz w:val="20"/>
            <w:szCs w:val="20"/>
          </w:rPr>
          <w:fldChar w:fldCharType="begin"/>
        </w:r>
        <w:r w:rsidRPr="00A079B3">
          <w:rPr>
            <w:sz w:val="20"/>
            <w:szCs w:val="20"/>
          </w:rPr>
          <w:instrText>PAGE   \* MERGEFORMAT</w:instrText>
        </w:r>
        <w:r w:rsidRPr="00A079B3">
          <w:rPr>
            <w:sz w:val="20"/>
            <w:szCs w:val="20"/>
          </w:rPr>
          <w:fldChar w:fldCharType="separate"/>
        </w:r>
        <w:r w:rsidR="00FF133E">
          <w:rPr>
            <w:noProof/>
            <w:sz w:val="20"/>
            <w:szCs w:val="20"/>
          </w:rPr>
          <w:t>1</w:t>
        </w:r>
        <w:r w:rsidRPr="00A079B3">
          <w:rPr>
            <w:sz w:val="20"/>
            <w:szCs w:val="20"/>
          </w:rPr>
          <w:fldChar w:fldCharType="end"/>
        </w:r>
      </w:p>
    </w:sdtContent>
  </w:sdt>
  <w:p w:rsidR="00A079B3" w:rsidRDefault="00A079B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5E" w:rsidRDefault="00DC435E">
      <w:r>
        <w:separator/>
      </w:r>
    </w:p>
  </w:footnote>
  <w:footnote w:type="continuationSeparator" w:id="0">
    <w:p w:rsidR="00DC435E" w:rsidRDefault="00DC435E">
      <w:r>
        <w:continuationSeparator/>
      </w:r>
    </w:p>
  </w:footnote>
  <w:footnote w:id="1">
    <w:p w:rsidR="0004301B" w:rsidRPr="000B6D28" w:rsidRDefault="0004301B" w:rsidP="0004301B">
      <w:pPr>
        <w:pStyle w:val="Funotentext"/>
        <w:rPr>
          <w:lang w:val="en-US"/>
        </w:rPr>
      </w:pPr>
      <w:r>
        <w:rPr>
          <w:rStyle w:val="Funotenzeichen"/>
        </w:rPr>
        <w:footnoteRef/>
      </w:r>
      <w:r w:rsidRPr="005A57D1">
        <w:rPr>
          <w:lang w:val="en-US"/>
        </w:rPr>
        <w:t xml:space="preserve"> </w:t>
      </w:r>
      <w:r w:rsidRPr="000B6D28">
        <w:rPr>
          <w:lang w:val="en-US"/>
        </w:rPr>
        <w:t xml:space="preserve">The UP’s priority regions: </w:t>
      </w:r>
      <w:r w:rsidRPr="000B6D28">
        <w:rPr>
          <w:bCs/>
          <w:iCs/>
          <w:lang w:val="en-US"/>
        </w:rPr>
        <w:t>Australia, France, Israel, Poland, Russia, Turkey, the USA, and Central and South America and Southern Africa.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C6" w:rsidRDefault="00F449C6">
    <w:pPr>
      <w:pStyle w:val="Kopfzeile"/>
    </w:pPr>
    <w:r>
      <w:rPr>
        <w:noProof/>
        <w:lang w:eastAsia="de-DE"/>
      </w:rPr>
      <w:drawing>
        <wp:anchor distT="0" distB="0" distL="114300" distR="114300" simplePos="0" relativeHeight="251659264" behindDoc="1" locked="0" layoutInCell="1" allowOverlap="1" wp14:anchorId="7A15B7C5" wp14:editId="2E3807DA">
          <wp:simplePos x="0" y="0"/>
          <wp:positionH relativeFrom="column">
            <wp:posOffset>-7620</wp:posOffset>
          </wp:positionH>
          <wp:positionV relativeFrom="paragraph">
            <wp:posOffset>237490</wp:posOffset>
          </wp:positionV>
          <wp:extent cx="6200775" cy="124318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jpg"/>
                  <pic:cNvPicPr/>
                </pic:nvPicPr>
                <pic:blipFill>
                  <a:blip r:embed="rId1">
                    <a:extLst>
                      <a:ext uri="{28A0092B-C50C-407E-A947-70E740481C1C}">
                        <a14:useLocalDpi xmlns:a14="http://schemas.microsoft.com/office/drawing/2010/main" val="0"/>
                      </a:ext>
                    </a:extLst>
                  </a:blip>
                  <a:stretch>
                    <a:fillRect/>
                  </a:stretch>
                </pic:blipFill>
                <pic:spPr>
                  <a:xfrm>
                    <a:off x="0" y="0"/>
                    <a:ext cx="6200775" cy="12431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7DF1"/>
    <w:multiLevelType w:val="hybridMultilevel"/>
    <w:tmpl w:val="A858D3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846179F"/>
    <w:multiLevelType w:val="hybridMultilevel"/>
    <w:tmpl w:val="CEAE8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FAB33C5"/>
    <w:multiLevelType w:val="hybridMultilevel"/>
    <w:tmpl w:val="BA32A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o:colormru v:ext="edit" colors="#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6D"/>
    <w:rsid w:val="00002EEB"/>
    <w:rsid w:val="000038E4"/>
    <w:rsid w:val="00005322"/>
    <w:rsid w:val="00007A76"/>
    <w:rsid w:val="00012F65"/>
    <w:rsid w:val="0001736D"/>
    <w:rsid w:val="0004301B"/>
    <w:rsid w:val="00064B1C"/>
    <w:rsid w:val="00072A7D"/>
    <w:rsid w:val="00080663"/>
    <w:rsid w:val="00090DFA"/>
    <w:rsid w:val="000A2E48"/>
    <w:rsid w:val="000C0B81"/>
    <w:rsid w:val="000D5DCE"/>
    <w:rsid w:val="000D7AEA"/>
    <w:rsid w:val="00115F0E"/>
    <w:rsid w:val="001206E2"/>
    <w:rsid w:val="00172255"/>
    <w:rsid w:val="001C0963"/>
    <w:rsid w:val="001C38A4"/>
    <w:rsid w:val="001F5628"/>
    <w:rsid w:val="00205E3E"/>
    <w:rsid w:val="00211EB5"/>
    <w:rsid w:val="00237CF7"/>
    <w:rsid w:val="00241883"/>
    <w:rsid w:val="00262187"/>
    <w:rsid w:val="00266E76"/>
    <w:rsid w:val="002E602C"/>
    <w:rsid w:val="00327533"/>
    <w:rsid w:val="00340052"/>
    <w:rsid w:val="003B5FE1"/>
    <w:rsid w:val="003C33A8"/>
    <w:rsid w:val="003D6C35"/>
    <w:rsid w:val="00416BC6"/>
    <w:rsid w:val="004416E0"/>
    <w:rsid w:val="004932E5"/>
    <w:rsid w:val="004C2D32"/>
    <w:rsid w:val="004C4141"/>
    <w:rsid w:val="004C6E1F"/>
    <w:rsid w:val="004E71DF"/>
    <w:rsid w:val="0054396D"/>
    <w:rsid w:val="00551F58"/>
    <w:rsid w:val="00560693"/>
    <w:rsid w:val="0056476D"/>
    <w:rsid w:val="00575F22"/>
    <w:rsid w:val="0058206B"/>
    <w:rsid w:val="005A2789"/>
    <w:rsid w:val="005E13E3"/>
    <w:rsid w:val="006136BF"/>
    <w:rsid w:val="00614402"/>
    <w:rsid w:val="006240B3"/>
    <w:rsid w:val="00644CD8"/>
    <w:rsid w:val="0064564A"/>
    <w:rsid w:val="00655F6D"/>
    <w:rsid w:val="006A2E97"/>
    <w:rsid w:val="006C00FD"/>
    <w:rsid w:val="00707756"/>
    <w:rsid w:val="00765389"/>
    <w:rsid w:val="007A1D72"/>
    <w:rsid w:val="007E0840"/>
    <w:rsid w:val="0080265E"/>
    <w:rsid w:val="00836340"/>
    <w:rsid w:val="008549FC"/>
    <w:rsid w:val="008671AE"/>
    <w:rsid w:val="008D2A56"/>
    <w:rsid w:val="008E04CA"/>
    <w:rsid w:val="008E39E5"/>
    <w:rsid w:val="00913834"/>
    <w:rsid w:val="00932F5B"/>
    <w:rsid w:val="00970845"/>
    <w:rsid w:val="009759BD"/>
    <w:rsid w:val="009A50B4"/>
    <w:rsid w:val="00A07694"/>
    <w:rsid w:val="00A079B3"/>
    <w:rsid w:val="00A117EC"/>
    <w:rsid w:val="00A14458"/>
    <w:rsid w:val="00A161F0"/>
    <w:rsid w:val="00A25ADD"/>
    <w:rsid w:val="00A45C90"/>
    <w:rsid w:val="00A56306"/>
    <w:rsid w:val="00A56EDB"/>
    <w:rsid w:val="00A80E8E"/>
    <w:rsid w:val="00A9469D"/>
    <w:rsid w:val="00AC63EE"/>
    <w:rsid w:val="00B72569"/>
    <w:rsid w:val="00B73D4F"/>
    <w:rsid w:val="00B92BED"/>
    <w:rsid w:val="00B95663"/>
    <w:rsid w:val="00BA19CC"/>
    <w:rsid w:val="00BE41D9"/>
    <w:rsid w:val="00BF38F8"/>
    <w:rsid w:val="00C02944"/>
    <w:rsid w:val="00C10D50"/>
    <w:rsid w:val="00C15BFA"/>
    <w:rsid w:val="00C24430"/>
    <w:rsid w:val="00CC4CD6"/>
    <w:rsid w:val="00D53596"/>
    <w:rsid w:val="00D816D7"/>
    <w:rsid w:val="00D83A5E"/>
    <w:rsid w:val="00D90D95"/>
    <w:rsid w:val="00DB5921"/>
    <w:rsid w:val="00DC435E"/>
    <w:rsid w:val="00DD153C"/>
    <w:rsid w:val="00E24477"/>
    <w:rsid w:val="00E336AF"/>
    <w:rsid w:val="00E91033"/>
    <w:rsid w:val="00EB3AA8"/>
    <w:rsid w:val="00ED02F1"/>
    <w:rsid w:val="00ED0F13"/>
    <w:rsid w:val="00EE655A"/>
    <w:rsid w:val="00EF19DE"/>
    <w:rsid w:val="00EF763B"/>
    <w:rsid w:val="00F153E8"/>
    <w:rsid w:val="00F17727"/>
    <w:rsid w:val="00F4263A"/>
    <w:rsid w:val="00F449C6"/>
    <w:rsid w:val="00F569BA"/>
    <w:rsid w:val="00F64745"/>
    <w:rsid w:val="00F87AE4"/>
    <w:rsid w:val="00F929FD"/>
    <w:rsid w:val="00FA3EF5"/>
    <w:rsid w:val="00FB486F"/>
    <w:rsid w:val="00FB4C78"/>
    <w:rsid w:val="00FE36BF"/>
    <w:rsid w:val="00FF133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55F6D"/>
    <w:pPr>
      <w:spacing w:after="200" w:line="276" w:lineRule="auto"/>
    </w:pPr>
    <w:rPr>
      <w:rFonts w:ascii="Calibri" w:hAnsi="Calibri"/>
      <w:sz w:val="22"/>
      <w:szCs w:val="22"/>
      <w:lang w:eastAsia="en-US"/>
    </w:rPr>
  </w:style>
  <w:style w:type="paragraph" w:styleId="berschrift2">
    <w:name w:val="heading 2"/>
    <w:basedOn w:val="Standard"/>
    <w:next w:val="Standard"/>
    <w:link w:val="berschrift2Zchn"/>
    <w:qFormat/>
    <w:rsid w:val="00655F6D"/>
    <w:pPr>
      <w:keepNext/>
      <w:keepLines/>
      <w:spacing w:before="200" w:after="0"/>
      <w:outlineLvl w:val="1"/>
    </w:pPr>
    <w:rPr>
      <w:rFonts w:ascii="Cambria" w:eastAsia="Calibri" w:hAnsi="Cambria"/>
      <w:b/>
      <w:bCs/>
      <w:color w:val="4F81BD"/>
      <w:sz w:val="26"/>
      <w:szCs w:val="26"/>
    </w:rPr>
  </w:style>
  <w:style w:type="paragraph" w:styleId="berschrift3">
    <w:name w:val="heading 3"/>
    <w:basedOn w:val="Standard"/>
    <w:next w:val="Standard"/>
    <w:link w:val="berschrift3Zchn"/>
    <w:semiHidden/>
    <w:unhideWhenUsed/>
    <w:qFormat/>
    <w:rsid w:val="00707756"/>
    <w:pPr>
      <w:keepNext/>
      <w:spacing w:before="240" w:after="60"/>
      <w:outlineLvl w:val="2"/>
    </w:pPr>
    <w:rPr>
      <w:rFonts w:asciiTheme="majorHAnsi" w:eastAsiaTheme="majorEastAsia" w:hAnsiTheme="majorHAnsi"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655F6D"/>
    <w:pPr>
      <w:spacing w:before="100" w:beforeAutospacing="1" w:after="100" w:afterAutospacing="1"/>
    </w:pPr>
  </w:style>
  <w:style w:type="character" w:styleId="Hyperlink">
    <w:name w:val="Hyperlink"/>
    <w:rsid w:val="00655F6D"/>
    <w:rPr>
      <w:color w:val="0000FF"/>
      <w:u w:val="single"/>
    </w:rPr>
  </w:style>
  <w:style w:type="paragraph" w:styleId="Funotentext">
    <w:name w:val="footnote text"/>
    <w:basedOn w:val="Standard"/>
    <w:semiHidden/>
    <w:rsid w:val="00655F6D"/>
    <w:rPr>
      <w:sz w:val="20"/>
      <w:szCs w:val="20"/>
    </w:rPr>
  </w:style>
  <w:style w:type="character" w:styleId="Funotenzeichen">
    <w:name w:val="footnote reference"/>
    <w:semiHidden/>
    <w:rsid w:val="00655F6D"/>
    <w:rPr>
      <w:vertAlign w:val="superscript"/>
    </w:rPr>
  </w:style>
  <w:style w:type="character" w:customStyle="1" w:styleId="berschrift2Zchn">
    <w:name w:val="Überschrift 2 Zchn"/>
    <w:link w:val="berschrift2"/>
    <w:locked/>
    <w:rsid w:val="00655F6D"/>
    <w:rPr>
      <w:rFonts w:ascii="Cambria" w:eastAsia="Calibri" w:hAnsi="Cambria"/>
      <w:b/>
      <w:bCs/>
      <w:color w:val="4F81BD"/>
      <w:sz w:val="26"/>
      <w:szCs w:val="26"/>
      <w:lang w:val="de-DE" w:eastAsia="en-US" w:bidi="ar-SA"/>
    </w:rPr>
  </w:style>
  <w:style w:type="paragraph" w:customStyle="1" w:styleId="Listenabsatz1">
    <w:name w:val="Listenabsatz1"/>
    <w:basedOn w:val="Standard"/>
    <w:rsid w:val="000038E4"/>
    <w:pPr>
      <w:spacing w:after="0" w:line="240" w:lineRule="auto"/>
      <w:ind w:left="720"/>
      <w:contextualSpacing/>
      <w:jc w:val="both"/>
    </w:pPr>
    <w:rPr>
      <w:rFonts w:eastAsia="MS Mincho"/>
      <w:sz w:val="24"/>
      <w:szCs w:val="24"/>
      <w:lang w:eastAsia="de-DE"/>
    </w:rPr>
  </w:style>
  <w:style w:type="character" w:styleId="BesuchterHyperlink">
    <w:name w:val="FollowedHyperlink"/>
    <w:rsid w:val="00A80E8E"/>
    <w:rPr>
      <w:color w:val="800080"/>
      <w:u w:val="single"/>
    </w:rPr>
  </w:style>
  <w:style w:type="character" w:customStyle="1" w:styleId="berschrift3Zchn">
    <w:name w:val="Überschrift 3 Zchn"/>
    <w:basedOn w:val="Absatz-Standardschriftart"/>
    <w:link w:val="berschrift3"/>
    <w:semiHidden/>
    <w:rsid w:val="00707756"/>
    <w:rPr>
      <w:rFonts w:asciiTheme="majorHAnsi" w:eastAsiaTheme="majorEastAsia" w:hAnsiTheme="majorHAnsi" w:cstheme="majorBidi"/>
      <w:b/>
      <w:bCs/>
      <w:sz w:val="26"/>
      <w:szCs w:val="26"/>
      <w:lang w:eastAsia="en-US"/>
    </w:rPr>
  </w:style>
  <w:style w:type="paragraph" w:styleId="Sprechblasentext">
    <w:name w:val="Balloon Text"/>
    <w:basedOn w:val="Standard"/>
    <w:link w:val="SprechblasentextZchn"/>
    <w:rsid w:val="004C41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C4141"/>
    <w:rPr>
      <w:rFonts w:ascii="Tahoma" w:hAnsi="Tahoma" w:cs="Tahoma"/>
      <w:sz w:val="16"/>
      <w:szCs w:val="16"/>
      <w:lang w:eastAsia="en-US"/>
    </w:rPr>
  </w:style>
  <w:style w:type="paragraph" w:customStyle="1" w:styleId="Listenabsatz2">
    <w:name w:val="Listenabsatz2"/>
    <w:basedOn w:val="Standard"/>
    <w:rsid w:val="00AC63EE"/>
    <w:pPr>
      <w:spacing w:after="0" w:line="240" w:lineRule="auto"/>
      <w:ind w:left="720"/>
      <w:contextualSpacing/>
      <w:jc w:val="both"/>
    </w:pPr>
    <w:rPr>
      <w:rFonts w:eastAsia="MS Mincho"/>
      <w:sz w:val="24"/>
      <w:szCs w:val="24"/>
      <w:lang w:eastAsia="de-DE"/>
    </w:rPr>
  </w:style>
  <w:style w:type="paragraph" w:styleId="Endnotentext">
    <w:name w:val="endnote text"/>
    <w:basedOn w:val="Standard"/>
    <w:link w:val="EndnotentextZchn"/>
    <w:rsid w:val="004C2D32"/>
    <w:rPr>
      <w:sz w:val="20"/>
      <w:szCs w:val="20"/>
    </w:rPr>
  </w:style>
  <w:style w:type="character" w:customStyle="1" w:styleId="EndnotentextZchn">
    <w:name w:val="Endnotentext Zchn"/>
    <w:basedOn w:val="Absatz-Standardschriftart"/>
    <w:link w:val="Endnotentext"/>
    <w:rsid w:val="004C2D32"/>
    <w:rPr>
      <w:rFonts w:ascii="Calibri" w:hAnsi="Calibri"/>
      <w:lang w:eastAsia="en-US"/>
    </w:rPr>
  </w:style>
  <w:style w:type="character" w:styleId="Endnotenzeichen">
    <w:name w:val="endnote reference"/>
    <w:basedOn w:val="Absatz-Standardschriftart"/>
    <w:rsid w:val="004C2D32"/>
    <w:rPr>
      <w:vertAlign w:val="superscript"/>
    </w:rPr>
  </w:style>
  <w:style w:type="character" w:styleId="Kommentarzeichen">
    <w:name w:val="annotation reference"/>
    <w:basedOn w:val="Absatz-Standardschriftart"/>
    <w:rsid w:val="00BF38F8"/>
    <w:rPr>
      <w:sz w:val="16"/>
      <w:szCs w:val="16"/>
    </w:rPr>
  </w:style>
  <w:style w:type="paragraph" w:styleId="Kommentartext">
    <w:name w:val="annotation text"/>
    <w:basedOn w:val="Standard"/>
    <w:link w:val="KommentartextZchn"/>
    <w:rsid w:val="00BF38F8"/>
    <w:pPr>
      <w:spacing w:line="240" w:lineRule="auto"/>
    </w:pPr>
    <w:rPr>
      <w:sz w:val="20"/>
      <w:szCs w:val="20"/>
    </w:rPr>
  </w:style>
  <w:style w:type="character" w:customStyle="1" w:styleId="KommentartextZchn">
    <w:name w:val="Kommentartext Zchn"/>
    <w:basedOn w:val="Absatz-Standardschriftart"/>
    <w:link w:val="Kommentartext"/>
    <w:rsid w:val="00BF38F8"/>
    <w:rPr>
      <w:rFonts w:ascii="Calibri" w:hAnsi="Calibri"/>
      <w:lang w:eastAsia="en-US"/>
    </w:rPr>
  </w:style>
  <w:style w:type="paragraph" w:styleId="Kommentarthema">
    <w:name w:val="annotation subject"/>
    <w:basedOn w:val="Kommentartext"/>
    <w:next w:val="Kommentartext"/>
    <w:link w:val="KommentarthemaZchn"/>
    <w:rsid w:val="00BF38F8"/>
    <w:rPr>
      <w:b/>
      <w:bCs/>
    </w:rPr>
  </w:style>
  <w:style w:type="character" w:customStyle="1" w:styleId="KommentarthemaZchn">
    <w:name w:val="Kommentarthema Zchn"/>
    <w:basedOn w:val="KommentartextZchn"/>
    <w:link w:val="Kommentarthema"/>
    <w:rsid w:val="00BF38F8"/>
    <w:rPr>
      <w:rFonts w:ascii="Calibri" w:hAnsi="Calibri"/>
      <w:b/>
      <w:bCs/>
      <w:lang w:eastAsia="en-US"/>
    </w:rPr>
  </w:style>
  <w:style w:type="paragraph" w:styleId="Kopfzeile">
    <w:name w:val="header"/>
    <w:basedOn w:val="Standard"/>
    <w:link w:val="KopfzeileZchn"/>
    <w:rsid w:val="000D5DCE"/>
    <w:pPr>
      <w:tabs>
        <w:tab w:val="center" w:pos="4536"/>
        <w:tab w:val="right" w:pos="9072"/>
      </w:tabs>
      <w:spacing w:after="0" w:line="240" w:lineRule="auto"/>
    </w:pPr>
  </w:style>
  <w:style w:type="character" w:customStyle="1" w:styleId="KopfzeileZchn">
    <w:name w:val="Kopfzeile Zchn"/>
    <w:basedOn w:val="Absatz-Standardschriftart"/>
    <w:link w:val="Kopfzeile"/>
    <w:rsid w:val="000D5DCE"/>
    <w:rPr>
      <w:rFonts w:ascii="Calibri" w:hAnsi="Calibri"/>
      <w:sz w:val="22"/>
      <w:szCs w:val="22"/>
      <w:lang w:eastAsia="en-US"/>
    </w:rPr>
  </w:style>
  <w:style w:type="paragraph" w:styleId="Fuzeile">
    <w:name w:val="footer"/>
    <w:basedOn w:val="Standard"/>
    <w:link w:val="FuzeileZchn"/>
    <w:uiPriority w:val="99"/>
    <w:rsid w:val="000D5D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5DCE"/>
    <w:rPr>
      <w:rFonts w:ascii="Calibri" w:hAnsi="Calibri"/>
      <w:sz w:val="22"/>
      <w:szCs w:val="22"/>
      <w:lang w:eastAsia="en-US"/>
    </w:rPr>
  </w:style>
  <w:style w:type="paragraph" w:styleId="KeinLeerraum">
    <w:name w:val="No Spacing"/>
    <w:link w:val="KeinLeerraumZchn"/>
    <w:uiPriority w:val="1"/>
    <w:qFormat/>
    <w:rsid w:val="00E9103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91033"/>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55F6D"/>
    <w:pPr>
      <w:spacing w:after="200" w:line="276" w:lineRule="auto"/>
    </w:pPr>
    <w:rPr>
      <w:rFonts w:ascii="Calibri" w:hAnsi="Calibri"/>
      <w:sz w:val="22"/>
      <w:szCs w:val="22"/>
      <w:lang w:eastAsia="en-US"/>
    </w:rPr>
  </w:style>
  <w:style w:type="paragraph" w:styleId="berschrift2">
    <w:name w:val="heading 2"/>
    <w:basedOn w:val="Standard"/>
    <w:next w:val="Standard"/>
    <w:link w:val="berschrift2Zchn"/>
    <w:qFormat/>
    <w:rsid w:val="00655F6D"/>
    <w:pPr>
      <w:keepNext/>
      <w:keepLines/>
      <w:spacing w:before="200" w:after="0"/>
      <w:outlineLvl w:val="1"/>
    </w:pPr>
    <w:rPr>
      <w:rFonts w:ascii="Cambria" w:eastAsia="Calibri" w:hAnsi="Cambria"/>
      <w:b/>
      <w:bCs/>
      <w:color w:val="4F81BD"/>
      <w:sz w:val="26"/>
      <w:szCs w:val="26"/>
    </w:rPr>
  </w:style>
  <w:style w:type="paragraph" w:styleId="berschrift3">
    <w:name w:val="heading 3"/>
    <w:basedOn w:val="Standard"/>
    <w:next w:val="Standard"/>
    <w:link w:val="berschrift3Zchn"/>
    <w:semiHidden/>
    <w:unhideWhenUsed/>
    <w:qFormat/>
    <w:rsid w:val="00707756"/>
    <w:pPr>
      <w:keepNext/>
      <w:spacing w:before="240" w:after="60"/>
      <w:outlineLvl w:val="2"/>
    </w:pPr>
    <w:rPr>
      <w:rFonts w:asciiTheme="majorHAnsi" w:eastAsiaTheme="majorEastAsia" w:hAnsiTheme="majorHAnsi"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655F6D"/>
    <w:pPr>
      <w:spacing w:before="100" w:beforeAutospacing="1" w:after="100" w:afterAutospacing="1"/>
    </w:pPr>
  </w:style>
  <w:style w:type="character" w:styleId="Hyperlink">
    <w:name w:val="Hyperlink"/>
    <w:rsid w:val="00655F6D"/>
    <w:rPr>
      <w:color w:val="0000FF"/>
      <w:u w:val="single"/>
    </w:rPr>
  </w:style>
  <w:style w:type="paragraph" w:styleId="Funotentext">
    <w:name w:val="footnote text"/>
    <w:basedOn w:val="Standard"/>
    <w:semiHidden/>
    <w:rsid w:val="00655F6D"/>
    <w:rPr>
      <w:sz w:val="20"/>
      <w:szCs w:val="20"/>
    </w:rPr>
  </w:style>
  <w:style w:type="character" w:styleId="Funotenzeichen">
    <w:name w:val="footnote reference"/>
    <w:semiHidden/>
    <w:rsid w:val="00655F6D"/>
    <w:rPr>
      <w:vertAlign w:val="superscript"/>
    </w:rPr>
  </w:style>
  <w:style w:type="character" w:customStyle="1" w:styleId="berschrift2Zchn">
    <w:name w:val="Überschrift 2 Zchn"/>
    <w:link w:val="berschrift2"/>
    <w:locked/>
    <w:rsid w:val="00655F6D"/>
    <w:rPr>
      <w:rFonts w:ascii="Cambria" w:eastAsia="Calibri" w:hAnsi="Cambria"/>
      <w:b/>
      <w:bCs/>
      <w:color w:val="4F81BD"/>
      <w:sz w:val="26"/>
      <w:szCs w:val="26"/>
      <w:lang w:val="de-DE" w:eastAsia="en-US" w:bidi="ar-SA"/>
    </w:rPr>
  </w:style>
  <w:style w:type="paragraph" w:customStyle="1" w:styleId="Listenabsatz1">
    <w:name w:val="Listenabsatz1"/>
    <w:basedOn w:val="Standard"/>
    <w:rsid w:val="000038E4"/>
    <w:pPr>
      <w:spacing w:after="0" w:line="240" w:lineRule="auto"/>
      <w:ind w:left="720"/>
      <w:contextualSpacing/>
      <w:jc w:val="both"/>
    </w:pPr>
    <w:rPr>
      <w:rFonts w:eastAsia="MS Mincho"/>
      <w:sz w:val="24"/>
      <w:szCs w:val="24"/>
      <w:lang w:eastAsia="de-DE"/>
    </w:rPr>
  </w:style>
  <w:style w:type="character" w:styleId="BesuchterHyperlink">
    <w:name w:val="FollowedHyperlink"/>
    <w:rsid w:val="00A80E8E"/>
    <w:rPr>
      <w:color w:val="800080"/>
      <w:u w:val="single"/>
    </w:rPr>
  </w:style>
  <w:style w:type="character" w:customStyle="1" w:styleId="berschrift3Zchn">
    <w:name w:val="Überschrift 3 Zchn"/>
    <w:basedOn w:val="Absatz-Standardschriftart"/>
    <w:link w:val="berschrift3"/>
    <w:semiHidden/>
    <w:rsid w:val="00707756"/>
    <w:rPr>
      <w:rFonts w:asciiTheme="majorHAnsi" w:eastAsiaTheme="majorEastAsia" w:hAnsiTheme="majorHAnsi" w:cstheme="majorBidi"/>
      <w:b/>
      <w:bCs/>
      <w:sz w:val="26"/>
      <w:szCs w:val="26"/>
      <w:lang w:eastAsia="en-US"/>
    </w:rPr>
  </w:style>
  <w:style w:type="paragraph" w:styleId="Sprechblasentext">
    <w:name w:val="Balloon Text"/>
    <w:basedOn w:val="Standard"/>
    <w:link w:val="SprechblasentextZchn"/>
    <w:rsid w:val="004C41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C4141"/>
    <w:rPr>
      <w:rFonts w:ascii="Tahoma" w:hAnsi="Tahoma" w:cs="Tahoma"/>
      <w:sz w:val="16"/>
      <w:szCs w:val="16"/>
      <w:lang w:eastAsia="en-US"/>
    </w:rPr>
  </w:style>
  <w:style w:type="paragraph" w:customStyle="1" w:styleId="Listenabsatz2">
    <w:name w:val="Listenabsatz2"/>
    <w:basedOn w:val="Standard"/>
    <w:rsid w:val="00AC63EE"/>
    <w:pPr>
      <w:spacing w:after="0" w:line="240" w:lineRule="auto"/>
      <w:ind w:left="720"/>
      <w:contextualSpacing/>
      <w:jc w:val="both"/>
    </w:pPr>
    <w:rPr>
      <w:rFonts w:eastAsia="MS Mincho"/>
      <w:sz w:val="24"/>
      <w:szCs w:val="24"/>
      <w:lang w:eastAsia="de-DE"/>
    </w:rPr>
  </w:style>
  <w:style w:type="paragraph" w:styleId="Endnotentext">
    <w:name w:val="endnote text"/>
    <w:basedOn w:val="Standard"/>
    <w:link w:val="EndnotentextZchn"/>
    <w:rsid w:val="004C2D32"/>
    <w:rPr>
      <w:sz w:val="20"/>
      <w:szCs w:val="20"/>
    </w:rPr>
  </w:style>
  <w:style w:type="character" w:customStyle="1" w:styleId="EndnotentextZchn">
    <w:name w:val="Endnotentext Zchn"/>
    <w:basedOn w:val="Absatz-Standardschriftart"/>
    <w:link w:val="Endnotentext"/>
    <w:rsid w:val="004C2D32"/>
    <w:rPr>
      <w:rFonts w:ascii="Calibri" w:hAnsi="Calibri"/>
      <w:lang w:eastAsia="en-US"/>
    </w:rPr>
  </w:style>
  <w:style w:type="character" w:styleId="Endnotenzeichen">
    <w:name w:val="endnote reference"/>
    <w:basedOn w:val="Absatz-Standardschriftart"/>
    <w:rsid w:val="004C2D32"/>
    <w:rPr>
      <w:vertAlign w:val="superscript"/>
    </w:rPr>
  </w:style>
  <w:style w:type="character" w:styleId="Kommentarzeichen">
    <w:name w:val="annotation reference"/>
    <w:basedOn w:val="Absatz-Standardschriftart"/>
    <w:rsid w:val="00BF38F8"/>
    <w:rPr>
      <w:sz w:val="16"/>
      <w:szCs w:val="16"/>
    </w:rPr>
  </w:style>
  <w:style w:type="paragraph" w:styleId="Kommentartext">
    <w:name w:val="annotation text"/>
    <w:basedOn w:val="Standard"/>
    <w:link w:val="KommentartextZchn"/>
    <w:rsid w:val="00BF38F8"/>
    <w:pPr>
      <w:spacing w:line="240" w:lineRule="auto"/>
    </w:pPr>
    <w:rPr>
      <w:sz w:val="20"/>
      <w:szCs w:val="20"/>
    </w:rPr>
  </w:style>
  <w:style w:type="character" w:customStyle="1" w:styleId="KommentartextZchn">
    <w:name w:val="Kommentartext Zchn"/>
    <w:basedOn w:val="Absatz-Standardschriftart"/>
    <w:link w:val="Kommentartext"/>
    <w:rsid w:val="00BF38F8"/>
    <w:rPr>
      <w:rFonts w:ascii="Calibri" w:hAnsi="Calibri"/>
      <w:lang w:eastAsia="en-US"/>
    </w:rPr>
  </w:style>
  <w:style w:type="paragraph" w:styleId="Kommentarthema">
    <w:name w:val="annotation subject"/>
    <w:basedOn w:val="Kommentartext"/>
    <w:next w:val="Kommentartext"/>
    <w:link w:val="KommentarthemaZchn"/>
    <w:rsid w:val="00BF38F8"/>
    <w:rPr>
      <w:b/>
      <w:bCs/>
    </w:rPr>
  </w:style>
  <w:style w:type="character" w:customStyle="1" w:styleId="KommentarthemaZchn">
    <w:name w:val="Kommentarthema Zchn"/>
    <w:basedOn w:val="KommentartextZchn"/>
    <w:link w:val="Kommentarthema"/>
    <w:rsid w:val="00BF38F8"/>
    <w:rPr>
      <w:rFonts w:ascii="Calibri" w:hAnsi="Calibri"/>
      <w:b/>
      <w:bCs/>
      <w:lang w:eastAsia="en-US"/>
    </w:rPr>
  </w:style>
  <w:style w:type="paragraph" w:styleId="Kopfzeile">
    <w:name w:val="header"/>
    <w:basedOn w:val="Standard"/>
    <w:link w:val="KopfzeileZchn"/>
    <w:rsid w:val="000D5DCE"/>
    <w:pPr>
      <w:tabs>
        <w:tab w:val="center" w:pos="4536"/>
        <w:tab w:val="right" w:pos="9072"/>
      </w:tabs>
      <w:spacing w:after="0" w:line="240" w:lineRule="auto"/>
    </w:pPr>
  </w:style>
  <w:style w:type="character" w:customStyle="1" w:styleId="KopfzeileZchn">
    <w:name w:val="Kopfzeile Zchn"/>
    <w:basedOn w:val="Absatz-Standardschriftart"/>
    <w:link w:val="Kopfzeile"/>
    <w:rsid w:val="000D5DCE"/>
    <w:rPr>
      <w:rFonts w:ascii="Calibri" w:hAnsi="Calibri"/>
      <w:sz w:val="22"/>
      <w:szCs w:val="22"/>
      <w:lang w:eastAsia="en-US"/>
    </w:rPr>
  </w:style>
  <w:style w:type="paragraph" w:styleId="Fuzeile">
    <w:name w:val="footer"/>
    <w:basedOn w:val="Standard"/>
    <w:link w:val="FuzeileZchn"/>
    <w:uiPriority w:val="99"/>
    <w:rsid w:val="000D5D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5DCE"/>
    <w:rPr>
      <w:rFonts w:ascii="Calibri" w:hAnsi="Calibri"/>
      <w:sz w:val="22"/>
      <w:szCs w:val="22"/>
      <w:lang w:eastAsia="en-US"/>
    </w:rPr>
  </w:style>
  <w:style w:type="paragraph" w:styleId="KeinLeerraum">
    <w:name w:val="No Spacing"/>
    <w:link w:val="KeinLeerraumZchn"/>
    <w:uiPriority w:val="1"/>
    <w:qFormat/>
    <w:rsid w:val="00E9103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9103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38560">
      <w:bodyDiv w:val="1"/>
      <w:marLeft w:val="0"/>
      <w:marRight w:val="0"/>
      <w:marTop w:val="0"/>
      <w:marBottom w:val="0"/>
      <w:divBdr>
        <w:top w:val="none" w:sz="0" w:space="0" w:color="auto"/>
        <w:left w:val="none" w:sz="0" w:space="0" w:color="auto"/>
        <w:bottom w:val="none" w:sz="0" w:space="0" w:color="auto"/>
        <w:right w:val="none" w:sz="0" w:space="0" w:color="auto"/>
      </w:divBdr>
    </w:div>
    <w:div w:id="18271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otsdam.de/pflanzengen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potsdam.de/ecolevo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europa.eu/euraxess/index.cfm/rights/strategy4Research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tsdam-earthscience.de/" TargetMode="External"/><Relationship Id="rId5" Type="http://schemas.openxmlformats.org/officeDocument/2006/relationships/settings" Target="settings.xml"/><Relationship Id="rId15" Type="http://schemas.openxmlformats.org/officeDocument/2006/relationships/hyperlink" Target="https://www.pogs.uni-potsdam.de/" TargetMode="External"/><Relationship Id="rId10" Type="http://schemas.openxmlformats.org/officeDocument/2006/relationships/hyperlink" Target="http://www.uni-potsdam.de/humfak/hum-exzellenzbereich.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ni-potsdam.de/campus-international/aus-dem-ausland/code-of-conduct.html" TargetMode="External"/><Relationship Id="rId14" Type="http://schemas.openxmlformats.org/officeDocument/2006/relationships/hyperlink" Target="http://www.pearlsofscienc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B666-C015-4182-BC60-542A1EA5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1087</Words>
  <Characters>6852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Internationalisierungsstrategie der Universität Potsdam</vt:lpstr>
    </vt:vector>
  </TitlesOfParts>
  <Company>Microsoft</Company>
  <LinksUpToDate>false</LinksUpToDate>
  <CharactersWithSpaces>7924</CharactersWithSpaces>
  <SharedDoc>false</SharedDoc>
  <HLinks>
    <vt:vector size="36" baseType="variant">
      <vt:variant>
        <vt:i4>6488188</vt:i4>
      </vt:variant>
      <vt:variant>
        <vt:i4>15</vt:i4>
      </vt:variant>
      <vt:variant>
        <vt:i4>0</vt:i4>
      </vt:variant>
      <vt:variant>
        <vt:i4>5</vt:i4>
      </vt:variant>
      <vt:variant>
        <vt:lpwstr>http://www.pearlsofscience.de/</vt:lpwstr>
      </vt:variant>
      <vt:variant>
        <vt:lpwstr/>
      </vt:variant>
      <vt:variant>
        <vt:i4>6815803</vt:i4>
      </vt:variant>
      <vt:variant>
        <vt:i4>12</vt:i4>
      </vt:variant>
      <vt:variant>
        <vt:i4>0</vt:i4>
      </vt:variant>
      <vt:variant>
        <vt:i4>5</vt:i4>
      </vt:variant>
      <vt:variant>
        <vt:lpwstr>http://www.uni-potsdam.de/pflanzengenom</vt:lpwstr>
      </vt:variant>
      <vt:variant>
        <vt:lpwstr/>
      </vt:variant>
      <vt:variant>
        <vt:i4>6553637</vt:i4>
      </vt:variant>
      <vt:variant>
        <vt:i4>9</vt:i4>
      </vt:variant>
      <vt:variant>
        <vt:i4>0</vt:i4>
      </vt:variant>
      <vt:variant>
        <vt:i4>5</vt:i4>
      </vt:variant>
      <vt:variant>
        <vt:lpwstr>http://www.uni-potsdam.de/ecolevol</vt:lpwstr>
      </vt:variant>
      <vt:variant>
        <vt:lpwstr/>
      </vt:variant>
      <vt:variant>
        <vt:i4>7798841</vt:i4>
      </vt:variant>
      <vt:variant>
        <vt:i4>6</vt:i4>
      </vt:variant>
      <vt:variant>
        <vt:i4>0</vt:i4>
      </vt:variant>
      <vt:variant>
        <vt:i4>5</vt:i4>
      </vt:variant>
      <vt:variant>
        <vt:lpwstr>http://potsdam-earthscience.de/</vt:lpwstr>
      </vt:variant>
      <vt:variant>
        <vt:lpwstr/>
      </vt:variant>
      <vt:variant>
        <vt:i4>3473469</vt:i4>
      </vt:variant>
      <vt:variant>
        <vt:i4>3</vt:i4>
      </vt:variant>
      <vt:variant>
        <vt:i4>0</vt:i4>
      </vt:variant>
      <vt:variant>
        <vt:i4>5</vt:i4>
      </vt:variant>
      <vt:variant>
        <vt:lpwstr>http://www.uni-potsdam.de/humfak/hum-exzellenzbereich.html</vt:lpwstr>
      </vt:variant>
      <vt:variant>
        <vt:lpwstr/>
      </vt:variant>
      <vt:variant>
        <vt:i4>3538977</vt:i4>
      </vt:variant>
      <vt:variant>
        <vt:i4>0</vt:i4>
      </vt:variant>
      <vt:variant>
        <vt:i4>0</vt:i4>
      </vt:variant>
      <vt:variant>
        <vt:i4>5</vt:i4>
      </vt:variant>
      <vt:variant>
        <vt:lpwstr>http://www.uni-potsdam.de/campus-international/profil-international/internationalisierung/beirat-internationalisierung.html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Internationalisierungsstrategie der Universität Potsdam</dc:title>
  <dc:creator>marita</dc:creator>
  <cp:lastModifiedBy>Böhning, Marita</cp:lastModifiedBy>
  <cp:revision>3</cp:revision>
  <cp:lastPrinted>2015-03-31T11:18:00Z</cp:lastPrinted>
  <dcterms:created xsi:type="dcterms:W3CDTF">2015-04-09T11:56:00Z</dcterms:created>
  <dcterms:modified xsi:type="dcterms:W3CDTF">2015-04-09T11:56:00Z</dcterms:modified>
</cp:coreProperties>
</file>