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1D" w:rsidRDefault="0050231D" w:rsidP="00AF46B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A0561">
        <w:rPr>
          <w:rFonts w:ascii="Arial" w:hAnsi="Arial" w:cs="Arial"/>
          <w:b/>
        </w:rPr>
        <w:t>rof.</w:t>
      </w:r>
      <w:r>
        <w:rPr>
          <w:rFonts w:ascii="Arial" w:hAnsi="Arial" w:cs="Arial"/>
          <w:b/>
        </w:rPr>
        <w:t xml:space="preserve"> Dr. Norman Weiß</w:t>
      </w:r>
    </w:p>
    <w:p w:rsidR="001D765B" w:rsidRDefault="001D765B" w:rsidP="00AF46B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243B1" w:rsidRPr="00B243B1" w:rsidRDefault="00722896" w:rsidP="00AF46B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Veröffentlichungen</w:t>
      </w:r>
      <w:r w:rsidR="00AF0B97">
        <w:rPr>
          <w:rFonts w:ascii="Arial" w:hAnsi="Arial" w:cs="Arial"/>
          <w:b/>
          <w:bCs/>
          <w:sz w:val="28"/>
          <w:szCs w:val="28"/>
        </w:rPr>
        <w:t xml:space="preserve"> seit 2000</w:t>
      </w:r>
    </w:p>
    <w:p w:rsidR="001D1587" w:rsidRPr="00B243B1" w:rsidRDefault="00AF46BF" w:rsidP="00AF46BF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(Auswahl)</w:t>
      </w:r>
    </w:p>
    <w:p w:rsidR="00B243B1" w:rsidRDefault="00B243B1" w:rsidP="00AF46B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E34E2" w:rsidRDefault="00EE34E2" w:rsidP="00AF46B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E34E2" w:rsidRDefault="00EE34E2" w:rsidP="00EE34E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 Bearbeitung</w:t>
      </w:r>
    </w:p>
    <w:p w:rsidR="00EE34E2" w:rsidRDefault="00B91AF0" w:rsidP="00EE34E2">
      <w:pPr>
        <w:spacing w:after="120"/>
        <w:rPr>
          <w:rFonts w:ascii="Arial" w:hAnsi="Arial" w:cs="Arial"/>
          <w:bCs/>
          <w:sz w:val="22"/>
          <w:szCs w:val="22"/>
        </w:rPr>
      </w:pPr>
      <w:r w:rsidRPr="00B91AF0">
        <w:rPr>
          <w:rFonts w:ascii="Arial" w:hAnsi="Arial" w:cs="Arial"/>
          <w:bCs/>
          <w:sz w:val="22"/>
          <w:szCs w:val="22"/>
        </w:rPr>
        <w:t xml:space="preserve">Schutz von Menschenrechtsverteidigern </w:t>
      </w:r>
      <w:r>
        <w:rPr>
          <w:rFonts w:ascii="Arial" w:hAnsi="Arial" w:cs="Arial"/>
          <w:bCs/>
          <w:sz w:val="22"/>
          <w:szCs w:val="22"/>
        </w:rPr>
        <w:t>–</w:t>
      </w:r>
      <w:r w:rsidRPr="00B91AF0">
        <w:rPr>
          <w:rFonts w:ascii="Arial" w:hAnsi="Arial" w:cs="Arial"/>
          <w:bCs/>
          <w:sz w:val="22"/>
          <w:szCs w:val="22"/>
        </w:rPr>
        <w:t xml:space="preserve"> neu</w:t>
      </w:r>
      <w:r w:rsidR="00CE6210">
        <w:rPr>
          <w:rFonts w:ascii="Arial" w:hAnsi="Arial" w:cs="Arial"/>
          <w:bCs/>
          <w:sz w:val="22"/>
          <w:szCs w:val="22"/>
        </w:rPr>
        <w:t>er</w:t>
      </w:r>
      <w:r w:rsidRPr="00B91AF0">
        <w:rPr>
          <w:rFonts w:ascii="Arial" w:hAnsi="Arial" w:cs="Arial"/>
          <w:bCs/>
          <w:sz w:val="22"/>
          <w:szCs w:val="22"/>
        </w:rPr>
        <w:t>e Entwicklungen</w:t>
      </w:r>
    </w:p>
    <w:p w:rsidR="00287CBE" w:rsidRDefault="00287CBE" w:rsidP="00287CBE">
      <w:pPr>
        <w:spacing w:after="120"/>
        <w:rPr>
          <w:rFonts w:ascii="Arial" w:hAnsi="Arial" w:cs="Arial"/>
          <w:bCs/>
          <w:sz w:val="22"/>
          <w:szCs w:val="22"/>
        </w:rPr>
      </w:pPr>
      <w:r w:rsidRPr="00287CBE">
        <w:rPr>
          <w:rFonts w:ascii="Arial" w:hAnsi="Arial" w:cs="Arial"/>
          <w:bCs/>
          <w:sz w:val="22"/>
          <w:szCs w:val="22"/>
        </w:rPr>
        <w:t>Die Empfehlungen des CERD an die Bundesrepublik Deutschland zwischen 1973 und 2015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287CBE">
        <w:rPr>
          <w:rFonts w:ascii="Arial" w:hAnsi="Arial" w:cs="Arial"/>
          <w:bCs/>
          <w:sz w:val="22"/>
          <w:szCs w:val="22"/>
        </w:rPr>
        <w:t>– Analyse und Umsetzung</w:t>
      </w:r>
    </w:p>
    <w:p w:rsidR="00287CBE" w:rsidRDefault="00287CBE" w:rsidP="00EE34E2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Politische und rechtliche Aspekte von Regionalisierung – untersucht am Beispiel des Me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schenrechtsschutzes</w:t>
      </w:r>
    </w:p>
    <w:p w:rsidR="00B91AF0" w:rsidRDefault="00B91AF0" w:rsidP="00B91AF0">
      <w:pPr>
        <w:spacing w:after="120"/>
        <w:rPr>
          <w:rFonts w:ascii="Arial" w:hAnsi="Arial" w:cs="Arial"/>
          <w:bCs/>
          <w:sz w:val="22"/>
          <w:szCs w:val="22"/>
        </w:rPr>
      </w:pPr>
      <w:r w:rsidRPr="00B91AF0">
        <w:rPr>
          <w:rFonts w:ascii="Arial" w:hAnsi="Arial" w:cs="Arial"/>
          <w:bCs/>
          <w:sz w:val="22"/>
          <w:szCs w:val="22"/>
        </w:rPr>
        <w:t>Repräsentation und Legitimation: Governance im Wandel</w:t>
      </w:r>
      <w:r>
        <w:rPr>
          <w:rFonts w:ascii="Arial" w:hAnsi="Arial" w:cs="Arial"/>
          <w:bCs/>
          <w:sz w:val="22"/>
          <w:szCs w:val="22"/>
        </w:rPr>
        <w:t xml:space="preserve"> –</w:t>
      </w:r>
      <w:r w:rsidRPr="00B91AF0">
        <w:rPr>
          <w:rFonts w:ascii="Arial" w:hAnsi="Arial" w:cs="Arial"/>
          <w:bCs/>
          <w:sz w:val="22"/>
          <w:szCs w:val="22"/>
        </w:rPr>
        <w:t xml:space="preserve"> Vom Konstanzer Konzil zu den G20-Gipfel</w:t>
      </w:r>
      <w:r>
        <w:rPr>
          <w:rFonts w:ascii="Arial" w:hAnsi="Arial" w:cs="Arial"/>
          <w:bCs/>
          <w:sz w:val="22"/>
          <w:szCs w:val="22"/>
        </w:rPr>
        <w:t>n</w:t>
      </w:r>
      <w:r w:rsidRPr="00B91AF0">
        <w:rPr>
          <w:rFonts w:ascii="Arial" w:hAnsi="Arial" w:cs="Arial"/>
          <w:bCs/>
          <w:sz w:val="22"/>
          <w:szCs w:val="22"/>
        </w:rPr>
        <w:t xml:space="preserve"> heute</w:t>
      </w:r>
    </w:p>
    <w:p w:rsidR="00B91AF0" w:rsidRPr="00B91AF0" w:rsidRDefault="00B91AF0" w:rsidP="00B91AF0">
      <w:pPr>
        <w:spacing w:after="120"/>
        <w:rPr>
          <w:rFonts w:ascii="Arial" w:hAnsi="Arial" w:cs="Arial"/>
          <w:bCs/>
          <w:sz w:val="22"/>
          <w:szCs w:val="22"/>
        </w:rPr>
      </w:pPr>
      <w:proofErr w:type="spellStart"/>
      <w:r w:rsidRPr="00B91AF0">
        <w:rPr>
          <w:rFonts w:ascii="Arial" w:hAnsi="Arial" w:cs="Arial"/>
          <w:bCs/>
          <w:sz w:val="22"/>
          <w:szCs w:val="22"/>
        </w:rPr>
        <w:t>Verhandler</w:t>
      </w:r>
      <w:proofErr w:type="spellEnd"/>
      <w:r w:rsidRPr="00B91AF0">
        <w:rPr>
          <w:rFonts w:ascii="Arial" w:hAnsi="Arial" w:cs="Arial"/>
          <w:bCs/>
          <w:sz w:val="22"/>
          <w:szCs w:val="22"/>
        </w:rPr>
        <w:t xml:space="preserve"> und Gestalter: Politische und völkerrechtliche Rahmenbedingungen von Delegati</w:t>
      </w:r>
      <w:r w:rsidRPr="00B91AF0">
        <w:rPr>
          <w:rFonts w:ascii="Arial" w:hAnsi="Arial" w:cs="Arial"/>
          <w:bCs/>
          <w:sz w:val="22"/>
          <w:szCs w:val="22"/>
        </w:rPr>
        <w:t>o</w:t>
      </w:r>
      <w:r w:rsidRPr="00B91AF0">
        <w:rPr>
          <w:rFonts w:ascii="Arial" w:hAnsi="Arial" w:cs="Arial"/>
          <w:bCs/>
          <w:sz w:val="22"/>
          <w:szCs w:val="22"/>
        </w:rPr>
        <w:t>nen und Ständigen Vertretungen</w:t>
      </w:r>
    </w:p>
    <w:p w:rsidR="00B91AF0" w:rsidRPr="00B91AF0" w:rsidRDefault="00B91AF0" w:rsidP="00EE34E2">
      <w:pPr>
        <w:spacing w:after="120"/>
        <w:rPr>
          <w:rFonts w:ascii="Arial" w:hAnsi="Arial" w:cs="Arial"/>
          <w:bCs/>
          <w:sz w:val="22"/>
          <w:szCs w:val="22"/>
        </w:rPr>
      </w:pPr>
    </w:p>
    <w:p w:rsidR="00B243B1" w:rsidRPr="008874C9" w:rsidRDefault="00050542" w:rsidP="0005054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874C9">
        <w:rPr>
          <w:rFonts w:ascii="Arial" w:hAnsi="Arial" w:cs="Arial"/>
          <w:b/>
          <w:bCs/>
          <w:sz w:val="22"/>
          <w:szCs w:val="22"/>
        </w:rPr>
        <w:t>im Erscheinen</w:t>
      </w:r>
    </w:p>
    <w:p w:rsidR="00182CF8" w:rsidRDefault="00182CF8" w:rsidP="00182CF8">
      <w:pPr>
        <w:spacing w:after="120"/>
        <w:rPr>
          <w:rFonts w:ascii="Arial" w:hAnsi="Arial" w:cs="Arial"/>
          <w:bCs/>
          <w:sz w:val="22"/>
          <w:szCs w:val="22"/>
        </w:rPr>
      </w:pPr>
      <w:r w:rsidRPr="00B91AF0">
        <w:rPr>
          <w:rFonts w:ascii="Arial" w:hAnsi="Arial" w:cs="Arial"/>
          <w:bCs/>
          <w:sz w:val="22"/>
          <w:szCs w:val="22"/>
        </w:rPr>
        <w:t>Erfolge und Defizite der internationalen Strafgerichtsbarkeit</w:t>
      </w:r>
      <w:r w:rsidR="00210D18">
        <w:rPr>
          <w:rFonts w:ascii="Arial" w:hAnsi="Arial" w:cs="Arial"/>
          <w:bCs/>
          <w:sz w:val="22"/>
          <w:szCs w:val="22"/>
        </w:rPr>
        <w:t xml:space="preserve">, in: </w:t>
      </w:r>
      <w:proofErr w:type="spellStart"/>
      <w:r w:rsidR="00210D18" w:rsidRPr="00210D18">
        <w:rPr>
          <w:rFonts w:ascii="Arial" w:hAnsi="Arial" w:cs="Arial"/>
          <w:bCs/>
          <w:sz w:val="22"/>
          <w:szCs w:val="22"/>
        </w:rPr>
        <w:t>Russian</w:t>
      </w:r>
      <w:proofErr w:type="spellEnd"/>
      <w:r w:rsidR="00210D18" w:rsidRPr="00210D1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10D18" w:rsidRPr="00210D18">
        <w:rPr>
          <w:rFonts w:ascii="Arial" w:hAnsi="Arial" w:cs="Arial"/>
          <w:bCs/>
          <w:sz w:val="22"/>
          <w:szCs w:val="22"/>
        </w:rPr>
        <w:t>Criminological</w:t>
      </w:r>
      <w:proofErr w:type="spellEnd"/>
      <w:r w:rsidR="00210D18" w:rsidRPr="00210D18">
        <w:rPr>
          <w:rFonts w:ascii="Arial" w:hAnsi="Arial" w:cs="Arial"/>
          <w:bCs/>
          <w:sz w:val="22"/>
          <w:szCs w:val="22"/>
        </w:rPr>
        <w:t xml:space="preserve"> Outlook</w:t>
      </w:r>
      <w:r w:rsidR="00210D18">
        <w:rPr>
          <w:rFonts w:ascii="Arial" w:hAnsi="Arial" w:cs="Arial"/>
          <w:bCs/>
          <w:sz w:val="22"/>
          <w:szCs w:val="22"/>
        </w:rPr>
        <w:t>, 2016.</w:t>
      </w:r>
    </w:p>
    <w:p w:rsidR="00050542" w:rsidRPr="00433813" w:rsidRDefault="00050542" w:rsidP="00050542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433813">
        <w:rPr>
          <w:rFonts w:ascii="Arial" w:hAnsi="Arial" w:cs="Arial"/>
          <w:sz w:val="22"/>
          <w:szCs w:val="22"/>
          <w:lang w:val="en-US"/>
        </w:rPr>
        <w:t xml:space="preserve">Xenophobia, in: R. </w:t>
      </w:r>
      <w:proofErr w:type="spellStart"/>
      <w:r w:rsidRPr="00433813">
        <w:rPr>
          <w:rFonts w:ascii="Arial" w:hAnsi="Arial" w:cs="Arial"/>
          <w:sz w:val="22"/>
          <w:szCs w:val="22"/>
          <w:lang w:val="en-US"/>
        </w:rPr>
        <w:t>Wolfrum</w:t>
      </w:r>
      <w:proofErr w:type="spellEnd"/>
      <w:r w:rsidRPr="00433813">
        <w:rPr>
          <w:rFonts w:ascii="Arial" w:hAnsi="Arial" w:cs="Arial"/>
          <w:sz w:val="22"/>
          <w:szCs w:val="22"/>
          <w:lang w:val="en-US"/>
        </w:rPr>
        <w:t xml:space="preserve"> (Hg.), The Max Planck Encyclopedia of Public International Law, online e</w:t>
      </w:r>
      <w:r>
        <w:rPr>
          <w:rFonts w:ascii="Arial" w:hAnsi="Arial" w:cs="Arial"/>
          <w:sz w:val="22"/>
          <w:szCs w:val="22"/>
          <w:lang w:val="en-US"/>
        </w:rPr>
        <w:t>dition (www. mpepil.com), 201</w:t>
      </w:r>
      <w:r w:rsidR="00182CF8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Aktualisierung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B91AF0" w:rsidRDefault="00D63DC0" w:rsidP="00B91AF0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D63DC0">
        <w:rPr>
          <w:rFonts w:ascii="Arial" w:hAnsi="Arial" w:cs="Arial"/>
          <w:bCs/>
          <w:sz w:val="22"/>
          <w:szCs w:val="22"/>
          <w:lang w:val="en-US"/>
        </w:rPr>
        <w:t xml:space="preserve">United Nations, in: </w:t>
      </w:r>
      <w:proofErr w:type="spellStart"/>
      <w:r w:rsidRPr="00D63DC0">
        <w:rPr>
          <w:rFonts w:ascii="Arial" w:hAnsi="Arial" w:cs="Arial"/>
          <w:bCs/>
          <w:sz w:val="22"/>
          <w:szCs w:val="22"/>
          <w:lang w:val="en-US"/>
        </w:rPr>
        <w:t>Sangeeta</w:t>
      </w:r>
      <w:proofErr w:type="spellEnd"/>
      <w:r w:rsidRPr="00D63DC0">
        <w:rPr>
          <w:rFonts w:ascii="Arial" w:hAnsi="Arial" w:cs="Arial"/>
          <w:bCs/>
          <w:sz w:val="22"/>
          <w:szCs w:val="22"/>
          <w:lang w:val="en-US"/>
        </w:rPr>
        <w:t xml:space="preserve"> Ray</w:t>
      </w:r>
      <w:r>
        <w:rPr>
          <w:rFonts w:ascii="Arial" w:hAnsi="Arial" w:cs="Arial"/>
          <w:bCs/>
          <w:sz w:val="22"/>
          <w:szCs w:val="22"/>
          <w:lang w:val="en-US"/>
        </w:rPr>
        <w:t>/</w:t>
      </w:r>
      <w:r w:rsidRPr="00D63DC0">
        <w:rPr>
          <w:rFonts w:ascii="Arial" w:hAnsi="Arial" w:cs="Arial"/>
          <w:bCs/>
          <w:sz w:val="22"/>
          <w:szCs w:val="22"/>
          <w:lang w:val="en-US"/>
        </w:rPr>
        <w:t xml:space="preserve">Henry Schwarz </w:t>
      </w:r>
      <w:r>
        <w:rPr>
          <w:rFonts w:ascii="Arial" w:hAnsi="Arial" w:cs="Arial"/>
          <w:bCs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Hrsg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.), </w:t>
      </w:r>
      <w:r w:rsidRPr="00D63DC0">
        <w:rPr>
          <w:rFonts w:ascii="Arial" w:hAnsi="Arial" w:cs="Arial"/>
          <w:bCs/>
          <w:sz w:val="22"/>
          <w:szCs w:val="22"/>
          <w:lang w:val="en-US"/>
        </w:rPr>
        <w:t>Blackwell Encyclopedia of Postcol</w:t>
      </w:r>
      <w:r w:rsidRPr="00D63DC0">
        <w:rPr>
          <w:rFonts w:ascii="Arial" w:hAnsi="Arial" w:cs="Arial"/>
          <w:bCs/>
          <w:sz w:val="22"/>
          <w:szCs w:val="22"/>
          <w:lang w:val="en-US"/>
        </w:rPr>
        <w:t>o</w:t>
      </w:r>
      <w:r w:rsidRPr="00D63DC0">
        <w:rPr>
          <w:rFonts w:ascii="Arial" w:hAnsi="Arial" w:cs="Arial"/>
          <w:bCs/>
          <w:sz w:val="22"/>
          <w:szCs w:val="22"/>
          <w:lang w:val="en-US"/>
        </w:rPr>
        <w:t>nial Studies</w:t>
      </w:r>
      <w:r>
        <w:rPr>
          <w:rFonts w:ascii="Arial" w:hAnsi="Arial" w:cs="Arial"/>
          <w:bCs/>
          <w:sz w:val="22"/>
          <w:szCs w:val="22"/>
          <w:lang w:val="en-US"/>
        </w:rPr>
        <w:t>, 201</w:t>
      </w:r>
      <w:r w:rsidR="00B91AF0">
        <w:rPr>
          <w:rFonts w:ascii="Arial" w:hAnsi="Arial" w:cs="Arial"/>
          <w:bCs/>
          <w:sz w:val="22"/>
          <w:szCs w:val="22"/>
          <w:lang w:val="en-US"/>
        </w:rPr>
        <w:t>6</w:t>
      </w:r>
      <w:r w:rsidR="00AF0B97">
        <w:rPr>
          <w:rFonts w:ascii="Arial" w:hAnsi="Arial" w:cs="Arial"/>
          <w:bCs/>
          <w:sz w:val="22"/>
          <w:szCs w:val="22"/>
          <w:lang w:val="en-US"/>
        </w:rPr>
        <w:t>.</w:t>
      </w:r>
      <w:proofErr w:type="gramEnd"/>
      <w:r w:rsidR="00B91AF0" w:rsidRPr="00B91AF0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B91AF0" w:rsidRDefault="00B91AF0" w:rsidP="00B91AF0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Origin and Further Development, in: Marten Breuer/Stefanie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Schmahl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Hrsg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.),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The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Council of Europe: Its Law and Politics, 201</w:t>
      </w:r>
      <w:r w:rsidR="003C6099">
        <w:rPr>
          <w:rFonts w:ascii="Arial" w:hAnsi="Arial" w:cs="Arial"/>
          <w:bCs/>
          <w:sz w:val="22"/>
          <w:szCs w:val="22"/>
          <w:lang w:val="en-US"/>
        </w:rPr>
        <w:t>6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B91AF0" w:rsidRDefault="00B91AF0" w:rsidP="00B91AF0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Programmes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of Cooperation and Solidarity, in: Marten Breuer/Stefanie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Schmahl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Hrsg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.),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The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Council of Europe: Its Law and Politics, 201</w:t>
      </w:r>
      <w:r w:rsidR="003C6099">
        <w:rPr>
          <w:rFonts w:ascii="Arial" w:hAnsi="Arial" w:cs="Arial"/>
          <w:bCs/>
          <w:sz w:val="22"/>
          <w:szCs w:val="22"/>
          <w:lang w:val="en-US"/>
        </w:rPr>
        <w:t>6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CE6210" w:rsidRDefault="00CE6210" w:rsidP="00B91AF0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</w:p>
    <w:p w:rsidR="00CE6210" w:rsidRPr="00524059" w:rsidRDefault="00CE6210" w:rsidP="00CE621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2016</w:t>
      </w:r>
    </w:p>
    <w:p w:rsidR="00CE6210" w:rsidRPr="009A0561" w:rsidRDefault="00CE6210" w:rsidP="00CE6210">
      <w:pPr>
        <w:spacing w:after="120"/>
        <w:rPr>
          <w:rFonts w:ascii="Arial" w:hAnsi="Arial" w:cs="Arial"/>
          <w:bCs/>
          <w:sz w:val="22"/>
          <w:szCs w:val="22"/>
        </w:rPr>
      </w:pPr>
      <w:r w:rsidRPr="00CE6210">
        <w:rPr>
          <w:rFonts w:ascii="Arial" w:hAnsi="Arial" w:cs="Arial"/>
          <w:bCs/>
          <w:sz w:val="22"/>
          <w:szCs w:val="22"/>
        </w:rPr>
        <w:t>Der Schutz von Minderheiten als Aufgabe des Völkerrechts, in: Nele Matz-Lück (Hrsg.), Der Status von Gruppen im Völkerrecht, 2016, S. 49-69.</w:t>
      </w:r>
    </w:p>
    <w:p w:rsidR="00D63DC0" w:rsidRPr="00CE6210" w:rsidRDefault="00D63DC0" w:rsidP="00D63DC0">
      <w:pPr>
        <w:spacing w:after="120"/>
        <w:rPr>
          <w:rFonts w:ascii="Arial" w:hAnsi="Arial" w:cs="Arial"/>
          <w:bCs/>
          <w:sz w:val="22"/>
          <w:szCs w:val="22"/>
        </w:rPr>
      </w:pPr>
    </w:p>
    <w:p w:rsidR="00B91AF0" w:rsidRPr="00CE6210" w:rsidRDefault="00B91AF0" w:rsidP="00D63DC0">
      <w:pPr>
        <w:spacing w:after="120"/>
        <w:rPr>
          <w:rFonts w:ascii="Arial" w:hAnsi="Arial" w:cs="Arial"/>
          <w:bCs/>
          <w:sz w:val="22"/>
          <w:szCs w:val="22"/>
        </w:rPr>
      </w:pPr>
    </w:p>
    <w:p w:rsidR="00B91AF0" w:rsidRPr="00524059" w:rsidRDefault="00B91AF0" w:rsidP="00B91AF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4059">
        <w:rPr>
          <w:rFonts w:ascii="Arial" w:hAnsi="Arial" w:cs="Arial"/>
          <w:b/>
          <w:bCs/>
          <w:sz w:val="22"/>
          <w:szCs w:val="22"/>
        </w:rPr>
        <w:t>2015</w:t>
      </w:r>
    </w:p>
    <w:p w:rsidR="00182CF8" w:rsidRDefault="00182CF8" w:rsidP="00182CF8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Internationale Strafgerichtsbarkeit, in: </w:t>
      </w:r>
      <w:proofErr w:type="spellStart"/>
      <w:r>
        <w:rPr>
          <w:rFonts w:ascii="Arial" w:hAnsi="Arial" w:cs="Arial"/>
          <w:bCs/>
          <w:sz w:val="22"/>
          <w:szCs w:val="22"/>
        </w:rPr>
        <w:t>Wichard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1AF0">
        <w:rPr>
          <w:rFonts w:ascii="Arial" w:hAnsi="Arial" w:cs="Arial"/>
          <w:bCs/>
          <w:sz w:val="22"/>
          <w:szCs w:val="22"/>
        </w:rPr>
        <w:t>Woyke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/Johannes </w:t>
      </w:r>
      <w:proofErr w:type="spellStart"/>
      <w:r w:rsidRPr="00B91AF0">
        <w:rPr>
          <w:rFonts w:ascii="Arial" w:hAnsi="Arial" w:cs="Arial"/>
          <w:bCs/>
          <w:sz w:val="22"/>
          <w:szCs w:val="22"/>
        </w:rPr>
        <w:t>Varwick</w:t>
      </w:r>
      <w:proofErr w:type="spellEnd"/>
      <w:r w:rsidRPr="00B91AF0">
        <w:rPr>
          <w:rFonts w:ascii="Arial" w:hAnsi="Arial" w:cs="Arial"/>
          <w:bCs/>
          <w:sz w:val="22"/>
          <w:szCs w:val="22"/>
        </w:rPr>
        <w:t>/ (Hrsg.), Handwörte</w:t>
      </w:r>
      <w:r w:rsidRPr="00B91AF0">
        <w:rPr>
          <w:rFonts w:ascii="Arial" w:hAnsi="Arial" w:cs="Arial"/>
          <w:bCs/>
          <w:sz w:val="22"/>
          <w:szCs w:val="22"/>
        </w:rPr>
        <w:t>r</w:t>
      </w:r>
      <w:r w:rsidRPr="00B91AF0">
        <w:rPr>
          <w:rFonts w:ascii="Arial" w:hAnsi="Arial" w:cs="Arial"/>
          <w:bCs/>
          <w:sz w:val="22"/>
          <w:szCs w:val="22"/>
        </w:rPr>
        <w:t xml:space="preserve">buch Internationale Politik, </w:t>
      </w:r>
      <w:r>
        <w:rPr>
          <w:rFonts w:ascii="Arial" w:hAnsi="Arial" w:cs="Arial"/>
          <w:bCs/>
          <w:sz w:val="22"/>
          <w:szCs w:val="22"/>
        </w:rPr>
        <w:t>2015, S. 209-216.</w:t>
      </w:r>
    </w:p>
    <w:p w:rsidR="00182CF8" w:rsidRDefault="00182CF8" w:rsidP="00182CF8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Völkerrecht/Internationales Recht,</w:t>
      </w:r>
      <w:r w:rsidRPr="00B91A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in: </w:t>
      </w:r>
      <w:proofErr w:type="spellStart"/>
      <w:r>
        <w:rPr>
          <w:rFonts w:ascii="Arial" w:hAnsi="Arial" w:cs="Arial"/>
          <w:bCs/>
          <w:sz w:val="22"/>
          <w:szCs w:val="22"/>
        </w:rPr>
        <w:t>Wichard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1AF0">
        <w:rPr>
          <w:rFonts w:ascii="Arial" w:hAnsi="Arial" w:cs="Arial"/>
          <w:bCs/>
          <w:sz w:val="22"/>
          <w:szCs w:val="22"/>
        </w:rPr>
        <w:t>Woyke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/Johannes </w:t>
      </w:r>
      <w:proofErr w:type="spellStart"/>
      <w:r w:rsidRPr="00B91AF0">
        <w:rPr>
          <w:rFonts w:ascii="Arial" w:hAnsi="Arial" w:cs="Arial"/>
          <w:bCs/>
          <w:sz w:val="22"/>
          <w:szCs w:val="22"/>
        </w:rPr>
        <w:t>Varwick</w:t>
      </w:r>
      <w:proofErr w:type="spellEnd"/>
      <w:r w:rsidRPr="00B91AF0">
        <w:rPr>
          <w:rFonts w:ascii="Arial" w:hAnsi="Arial" w:cs="Arial"/>
          <w:bCs/>
          <w:sz w:val="22"/>
          <w:szCs w:val="22"/>
        </w:rPr>
        <w:t xml:space="preserve"> (Hrsg.), Handwörte</w:t>
      </w:r>
      <w:r w:rsidRPr="00B91AF0">
        <w:rPr>
          <w:rFonts w:ascii="Arial" w:hAnsi="Arial" w:cs="Arial"/>
          <w:bCs/>
          <w:sz w:val="22"/>
          <w:szCs w:val="22"/>
        </w:rPr>
        <w:t>r</w:t>
      </w:r>
      <w:r w:rsidRPr="00B91AF0">
        <w:rPr>
          <w:rFonts w:ascii="Arial" w:hAnsi="Arial" w:cs="Arial"/>
          <w:bCs/>
          <w:sz w:val="22"/>
          <w:szCs w:val="22"/>
        </w:rPr>
        <w:t xml:space="preserve">buch Internationale Politik, </w:t>
      </w:r>
      <w:r>
        <w:rPr>
          <w:rFonts w:ascii="Arial" w:hAnsi="Arial" w:cs="Arial"/>
          <w:bCs/>
          <w:sz w:val="22"/>
          <w:szCs w:val="22"/>
        </w:rPr>
        <w:t>2015, S. 510-518.</w:t>
      </w:r>
    </w:p>
    <w:p w:rsidR="00B91AF0" w:rsidRPr="00182CF8" w:rsidRDefault="00182CF8" w:rsidP="00182CF8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182CF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>[</w:t>
      </w:r>
      <w:proofErr w:type="spellStart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>Hrsg</w:t>
      </w:r>
      <w:proofErr w:type="spellEnd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>.]</w:t>
      </w:r>
      <w:proofErr w:type="gramEnd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 xml:space="preserve"> The Influence of Human Rights on International Law, Springer, 201</w:t>
      </w:r>
      <w:r w:rsidR="00524059">
        <w:rPr>
          <w:rFonts w:ascii="Arial" w:hAnsi="Arial" w:cs="Arial"/>
          <w:bCs/>
          <w:sz w:val="22"/>
          <w:szCs w:val="22"/>
          <w:lang w:val="en-US"/>
        </w:rPr>
        <w:t>5</w:t>
      </w:r>
      <w:r w:rsidR="00B91AF0" w:rsidRPr="00182CF8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>zusammen</w:t>
      </w:r>
      <w:proofErr w:type="spellEnd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>mit</w:t>
      </w:r>
      <w:proofErr w:type="spellEnd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 xml:space="preserve"> Jean-Marc </w:t>
      </w:r>
      <w:proofErr w:type="spellStart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>Thouvenin</w:t>
      </w:r>
      <w:proofErr w:type="spellEnd"/>
      <w:r w:rsidR="00B91AF0" w:rsidRPr="00182CF8"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050542" w:rsidRDefault="00050542" w:rsidP="00AF46BF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F0B97" w:rsidRPr="00E47029" w:rsidRDefault="00E47029" w:rsidP="00E4702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47029">
        <w:rPr>
          <w:rFonts w:ascii="Arial" w:hAnsi="Arial" w:cs="Arial"/>
          <w:b/>
          <w:bCs/>
          <w:sz w:val="22"/>
          <w:szCs w:val="22"/>
        </w:rPr>
        <w:lastRenderedPageBreak/>
        <w:t>2014</w:t>
      </w:r>
    </w:p>
    <w:p w:rsidR="005506FF" w:rsidRDefault="005506FF" w:rsidP="005506FF">
      <w:pPr>
        <w:spacing w:after="120"/>
        <w:rPr>
          <w:rFonts w:ascii="Arial" w:hAnsi="Arial" w:cs="Arial"/>
          <w:bCs/>
          <w:sz w:val="22"/>
          <w:szCs w:val="22"/>
        </w:rPr>
      </w:pPr>
      <w:r w:rsidRPr="00B244A6">
        <w:rPr>
          <w:rFonts w:ascii="Arial" w:hAnsi="Arial" w:cs="Arial"/>
          <w:bCs/>
          <w:sz w:val="22"/>
          <w:szCs w:val="22"/>
        </w:rPr>
        <w:t xml:space="preserve">Neue Weltinformationsordnung </w:t>
      </w:r>
      <w:proofErr w:type="spellStart"/>
      <w:r w:rsidRPr="00B244A6">
        <w:rPr>
          <w:rFonts w:ascii="Arial" w:hAnsi="Arial" w:cs="Arial"/>
          <w:bCs/>
          <w:sz w:val="22"/>
          <w:szCs w:val="22"/>
        </w:rPr>
        <w:t>reloaded</w:t>
      </w:r>
      <w:proofErr w:type="spellEnd"/>
      <w:r w:rsidRPr="00B244A6">
        <w:rPr>
          <w:rFonts w:ascii="Arial" w:hAnsi="Arial" w:cs="Arial"/>
          <w:bCs/>
          <w:sz w:val="22"/>
          <w:szCs w:val="22"/>
        </w:rPr>
        <w:t>? – Eine globale Informationsordnung als Herausford</w:t>
      </w:r>
      <w:r w:rsidRPr="00B244A6">
        <w:rPr>
          <w:rFonts w:ascii="Arial" w:hAnsi="Arial" w:cs="Arial"/>
          <w:bCs/>
          <w:sz w:val="22"/>
          <w:szCs w:val="22"/>
        </w:rPr>
        <w:t>e</w:t>
      </w:r>
      <w:r w:rsidRPr="00B244A6">
        <w:rPr>
          <w:rFonts w:ascii="Arial" w:hAnsi="Arial" w:cs="Arial"/>
          <w:bCs/>
          <w:sz w:val="22"/>
          <w:szCs w:val="22"/>
        </w:rPr>
        <w:t>rung für das Völkerrecht</w:t>
      </w:r>
      <w:r>
        <w:rPr>
          <w:rFonts w:ascii="Arial" w:hAnsi="Arial" w:cs="Arial"/>
          <w:bCs/>
          <w:sz w:val="22"/>
          <w:szCs w:val="22"/>
        </w:rPr>
        <w:t xml:space="preserve">, in: Isabella Löhr/Andrea Rehling (Hrsg.), Global </w:t>
      </w:r>
      <w:proofErr w:type="spellStart"/>
      <w:r>
        <w:rPr>
          <w:rFonts w:ascii="Arial" w:hAnsi="Arial" w:cs="Arial"/>
          <w:bCs/>
          <w:sz w:val="22"/>
          <w:szCs w:val="22"/>
        </w:rPr>
        <w:t>Commons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</w:t>
      </w:r>
      <w:r w:rsidRPr="005506FF">
        <w:rPr>
          <w:rFonts w:ascii="Arial" w:hAnsi="Arial" w:cs="Arial"/>
          <w:bCs/>
          <w:sz w:val="22"/>
          <w:szCs w:val="22"/>
        </w:rPr>
        <w:t>Entwürfe für eine globale Welt</w:t>
      </w:r>
      <w:r>
        <w:rPr>
          <w:rFonts w:ascii="Arial" w:hAnsi="Arial" w:cs="Arial"/>
          <w:bCs/>
          <w:sz w:val="22"/>
          <w:szCs w:val="22"/>
        </w:rPr>
        <w:t xml:space="preserve"> (Jahrbuch des Instituts für Europäische Geschichte), 2014, S. 167-198.</w:t>
      </w:r>
    </w:p>
    <w:p w:rsidR="00E47029" w:rsidRDefault="00E47029" w:rsidP="00E47029">
      <w:pPr>
        <w:spacing w:after="120"/>
        <w:rPr>
          <w:rFonts w:ascii="Arial" w:hAnsi="Arial" w:cs="Arial"/>
          <w:bCs/>
          <w:sz w:val="22"/>
          <w:szCs w:val="22"/>
        </w:rPr>
      </w:pPr>
      <w:r w:rsidRPr="00E47029">
        <w:rPr>
          <w:rFonts w:ascii="Arial" w:hAnsi="Arial" w:cs="Arial"/>
          <w:bCs/>
          <w:sz w:val="22"/>
          <w:szCs w:val="22"/>
        </w:rPr>
        <w:t>Praktische Konsequenzen der Kadi-Rechtsprechung : zur Justiziabilität völkerrechtlich induzie</w:t>
      </w:r>
      <w:r w:rsidRPr="00E47029">
        <w:rPr>
          <w:rFonts w:ascii="Arial" w:hAnsi="Arial" w:cs="Arial"/>
          <w:bCs/>
          <w:sz w:val="22"/>
          <w:szCs w:val="22"/>
        </w:rPr>
        <w:t>r</w:t>
      </w:r>
      <w:r w:rsidRPr="00E47029">
        <w:rPr>
          <w:rFonts w:ascii="Arial" w:hAnsi="Arial" w:cs="Arial"/>
          <w:bCs/>
          <w:sz w:val="22"/>
          <w:szCs w:val="22"/>
        </w:rPr>
        <w:t>ter Unionsrechtsakte: Begründungspflicht und Kontrolldichte; Anmerkung zum Urteil des EuGH vom 18. Juli 2013, verb. Rs. C-584/10 P, C-593/10 P und C-595/10 P</w:t>
      </w:r>
      <w:r>
        <w:rPr>
          <w:rFonts w:ascii="Arial" w:hAnsi="Arial" w:cs="Arial"/>
          <w:bCs/>
          <w:sz w:val="22"/>
          <w:szCs w:val="22"/>
        </w:rPr>
        <w:t xml:space="preserve">, in: </w:t>
      </w:r>
      <w:proofErr w:type="spellStart"/>
      <w:r>
        <w:rPr>
          <w:rFonts w:ascii="Arial" w:hAnsi="Arial" w:cs="Arial"/>
          <w:bCs/>
          <w:sz w:val="22"/>
          <w:szCs w:val="22"/>
        </w:rPr>
        <w:t>EuR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2014, </w:t>
      </w:r>
      <w:r w:rsidRPr="00E47029">
        <w:rPr>
          <w:rFonts w:ascii="Arial" w:hAnsi="Arial" w:cs="Arial"/>
          <w:bCs/>
          <w:sz w:val="22"/>
          <w:szCs w:val="22"/>
        </w:rPr>
        <w:t>S. 231-236</w:t>
      </w:r>
      <w:r w:rsidR="00E91A74">
        <w:rPr>
          <w:rFonts w:ascii="Arial" w:hAnsi="Arial" w:cs="Arial"/>
          <w:bCs/>
          <w:sz w:val="22"/>
          <w:szCs w:val="22"/>
        </w:rPr>
        <w:t>.</w:t>
      </w:r>
    </w:p>
    <w:p w:rsidR="00E47029" w:rsidRPr="00433813" w:rsidRDefault="00E47029" w:rsidP="00E4702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433813">
        <w:rPr>
          <w:rFonts w:ascii="Arial" w:hAnsi="Arial" w:cs="Arial"/>
          <w:sz w:val="22"/>
          <w:szCs w:val="22"/>
          <w:lang w:val="en-US"/>
        </w:rPr>
        <w:t xml:space="preserve">Assembly, Freedom of, International Protection, in: R. </w:t>
      </w:r>
      <w:proofErr w:type="spellStart"/>
      <w:r w:rsidRPr="00433813">
        <w:rPr>
          <w:rFonts w:ascii="Arial" w:hAnsi="Arial" w:cs="Arial"/>
          <w:sz w:val="22"/>
          <w:szCs w:val="22"/>
          <w:lang w:val="en-US"/>
        </w:rPr>
        <w:t>Wolfrum</w:t>
      </w:r>
      <w:proofErr w:type="spellEnd"/>
      <w:r w:rsidRPr="00433813">
        <w:rPr>
          <w:rFonts w:ascii="Arial" w:hAnsi="Arial" w:cs="Arial"/>
          <w:sz w:val="22"/>
          <w:szCs w:val="22"/>
          <w:lang w:val="en-US"/>
        </w:rPr>
        <w:t xml:space="preserve"> (Hg.), The Max Planck Enc</w:t>
      </w:r>
      <w:r w:rsidRPr="00433813">
        <w:rPr>
          <w:rFonts w:ascii="Arial" w:hAnsi="Arial" w:cs="Arial"/>
          <w:sz w:val="22"/>
          <w:szCs w:val="22"/>
          <w:lang w:val="en-US"/>
        </w:rPr>
        <w:t>y</w:t>
      </w:r>
      <w:r w:rsidRPr="00433813">
        <w:rPr>
          <w:rFonts w:ascii="Arial" w:hAnsi="Arial" w:cs="Arial"/>
          <w:sz w:val="22"/>
          <w:szCs w:val="22"/>
          <w:lang w:val="en-US"/>
        </w:rPr>
        <w:t>clopedia of Public International Law, online edition (www. mpepil.com), 20</w:t>
      </w:r>
      <w:r>
        <w:rPr>
          <w:rFonts w:ascii="Arial" w:hAnsi="Arial" w:cs="Arial"/>
          <w:sz w:val="22"/>
          <w:szCs w:val="22"/>
          <w:lang w:val="en-US"/>
        </w:rPr>
        <w:t xml:space="preserve">14 –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Aktualisierung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E47029" w:rsidRPr="00E47029" w:rsidRDefault="00E47029" w:rsidP="00AF46BF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</w:p>
    <w:p w:rsidR="00E47029" w:rsidRPr="00E47029" w:rsidRDefault="00E47029" w:rsidP="00AF46BF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</w:p>
    <w:p w:rsidR="00050542" w:rsidRPr="00D12A1F" w:rsidRDefault="00050542" w:rsidP="00050542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12A1F">
        <w:rPr>
          <w:rFonts w:ascii="Arial" w:hAnsi="Arial" w:cs="Arial"/>
          <w:b/>
          <w:bCs/>
          <w:sz w:val="22"/>
          <w:szCs w:val="22"/>
          <w:lang w:val="en-US"/>
        </w:rPr>
        <w:t>2013</w:t>
      </w:r>
    </w:p>
    <w:p w:rsidR="00D12A1F" w:rsidRPr="00050542" w:rsidRDefault="00D12A1F" w:rsidP="00D12A1F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050542">
        <w:rPr>
          <w:rFonts w:ascii="Arial" w:hAnsi="Arial" w:cs="Arial"/>
          <w:sz w:val="22"/>
          <w:szCs w:val="22"/>
          <w:lang w:val="en-US"/>
        </w:rPr>
        <w:t xml:space="preserve">Aliens, </w:t>
      </w:r>
      <w:proofErr w:type="spellStart"/>
      <w:r w:rsidRPr="00050542">
        <w:rPr>
          <w:rFonts w:ascii="Arial" w:hAnsi="Arial" w:cs="Arial"/>
          <w:sz w:val="22"/>
          <w:szCs w:val="22"/>
          <w:lang w:val="en-US"/>
        </w:rPr>
        <w:t>Intregration</w:t>
      </w:r>
      <w:proofErr w:type="spellEnd"/>
      <w:r w:rsidRPr="00050542">
        <w:rPr>
          <w:rFonts w:ascii="Arial" w:hAnsi="Arial" w:cs="Arial"/>
          <w:sz w:val="22"/>
          <w:szCs w:val="22"/>
          <w:lang w:val="en-US"/>
        </w:rPr>
        <w:t xml:space="preserve"> of, in: R. </w:t>
      </w:r>
      <w:proofErr w:type="spellStart"/>
      <w:r w:rsidRPr="00050542">
        <w:rPr>
          <w:rFonts w:ascii="Arial" w:hAnsi="Arial" w:cs="Arial"/>
          <w:sz w:val="22"/>
          <w:szCs w:val="22"/>
          <w:lang w:val="en-US"/>
        </w:rPr>
        <w:t>Wolfrum</w:t>
      </w:r>
      <w:proofErr w:type="spellEnd"/>
      <w:r w:rsidRPr="00050542">
        <w:rPr>
          <w:rFonts w:ascii="Arial" w:hAnsi="Arial" w:cs="Arial"/>
          <w:sz w:val="22"/>
          <w:szCs w:val="22"/>
          <w:lang w:val="en-US"/>
        </w:rPr>
        <w:t xml:space="preserve"> (Hg.), The Max Planck Encyclopedia of Public Intern</w:t>
      </w:r>
      <w:r w:rsidRPr="00050542">
        <w:rPr>
          <w:rFonts w:ascii="Arial" w:hAnsi="Arial" w:cs="Arial"/>
          <w:sz w:val="22"/>
          <w:szCs w:val="22"/>
          <w:lang w:val="en-US"/>
        </w:rPr>
        <w:t>a</w:t>
      </w:r>
      <w:r w:rsidRPr="00050542">
        <w:rPr>
          <w:rFonts w:ascii="Arial" w:hAnsi="Arial" w:cs="Arial"/>
          <w:sz w:val="22"/>
          <w:szCs w:val="22"/>
          <w:lang w:val="en-US"/>
        </w:rPr>
        <w:t>tional Law, online edition (www. mpepil.com), 20</w:t>
      </w:r>
      <w:r>
        <w:rPr>
          <w:rFonts w:ascii="Arial" w:hAnsi="Arial" w:cs="Arial"/>
          <w:sz w:val="22"/>
          <w:szCs w:val="22"/>
          <w:lang w:val="en-US"/>
        </w:rPr>
        <w:t xml:space="preserve">13 –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Aktualisierung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D12A1F" w:rsidRDefault="00D12A1F" w:rsidP="00D12A1F">
      <w:pPr>
        <w:spacing w:after="120"/>
        <w:rPr>
          <w:rFonts w:ascii="Arial" w:hAnsi="Arial" w:cs="Arial"/>
          <w:bCs/>
          <w:sz w:val="22"/>
          <w:szCs w:val="22"/>
        </w:rPr>
      </w:pPr>
      <w:r w:rsidRPr="00D12A1F">
        <w:rPr>
          <w:rFonts w:ascii="Arial" w:hAnsi="Arial" w:cs="Arial"/>
          <w:sz w:val="22"/>
          <w:szCs w:val="22"/>
          <w:lang w:val="en-US"/>
        </w:rPr>
        <w:t xml:space="preserve"> </w:t>
      </w:r>
      <w:r w:rsidRPr="00EE34E2">
        <w:rPr>
          <w:rFonts w:ascii="Arial" w:hAnsi="Arial" w:cs="Arial"/>
          <w:sz w:val="22"/>
          <w:szCs w:val="22"/>
        </w:rPr>
        <w:t xml:space="preserve">[Kommentierung] </w:t>
      </w:r>
      <w:r>
        <w:rPr>
          <w:rFonts w:ascii="Arial" w:hAnsi="Arial" w:cs="Arial"/>
          <w:sz w:val="22"/>
          <w:szCs w:val="22"/>
        </w:rPr>
        <w:t>Konvention gegen Folter und andere unmenschliche Behandlung oder Str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fe, in: Das deutsche Bundesrecht, Erg. Lief. </w:t>
      </w:r>
      <w:r w:rsidRPr="00EE34E2">
        <w:rPr>
          <w:rFonts w:ascii="Arial" w:hAnsi="Arial" w:cs="Arial"/>
          <w:bCs/>
          <w:sz w:val="22"/>
          <w:szCs w:val="22"/>
        </w:rPr>
        <w:t>Juli 2013</w:t>
      </w:r>
      <w:r>
        <w:rPr>
          <w:rFonts w:ascii="Arial" w:hAnsi="Arial" w:cs="Arial"/>
          <w:bCs/>
          <w:sz w:val="22"/>
          <w:szCs w:val="22"/>
        </w:rPr>
        <w:t>.</w:t>
      </w:r>
    </w:p>
    <w:p w:rsidR="00884C21" w:rsidRDefault="00D12A1F" w:rsidP="00D12A1F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884C21">
        <w:rPr>
          <w:rFonts w:ascii="Arial" w:hAnsi="Arial" w:cs="Arial"/>
          <w:bCs/>
          <w:sz w:val="22"/>
          <w:szCs w:val="22"/>
        </w:rPr>
        <w:t>[Hrsg.] Der Staat im Recht, Festschrift für Eckart Klein zum 70. Geburtstag, Berlin: Duncker &amp; Humblot 2013</w:t>
      </w:r>
      <w:r w:rsidR="00D63DC0">
        <w:rPr>
          <w:rFonts w:ascii="Arial" w:hAnsi="Arial" w:cs="Arial"/>
          <w:bCs/>
          <w:sz w:val="22"/>
          <w:szCs w:val="22"/>
        </w:rPr>
        <w:t xml:space="preserve"> (</w:t>
      </w:r>
      <w:r w:rsidR="00D63DC0" w:rsidRPr="00D63DC0">
        <w:rPr>
          <w:rFonts w:ascii="Arial" w:hAnsi="Arial" w:cs="Arial"/>
          <w:bCs/>
          <w:sz w:val="22"/>
          <w:szCs w:val="22"/>
        </w:rPr>
        <w:t xml:space="preserve">zusammen mit Marten Breuer, Astrid </w:t>
      </w:r>
      <w:proofErr w:type="spellStart"/>
      <w:r w:rsidR="00D63DC0" w:rsidRPr="00D63DC0">
        <w:rPr>
          <w:rFonts w:ascii="Arial" w:hAnsi="Arial" w:cs="Arial"/>
          <w:bCs/>
          <w:sz w:val="22"/>
          <w:szCs w:val="22"/>
        </w:rPr>
        <w:t>Epiney</w:t>
      </w:r>
      <w:proofErr w:type="spellEnd"/>
      <w:r w:rsidR="00D63DC0" w:rsidRPr="00D63DC0">
        <w:rPr>
          <w:rFonts w:ascii="Arial" w:hAnsi="Arial" w:cs="Arial"/>
          <w:bCs/>
          <w:sz w:val="22"/>
          <w:szCs w:val="22"/>
        </w:rPr>
        <w:t xml:space="preserve">, Andreas </w:t>
      </w:r>
      <w:proofErr w:type="spellStart"/>
      <w:r w:rsidR="00D63DC0" w:rsidRPr="00D63DC0">
        <w:rPr>
          <w:rFonts w:ascii="Arial" w:hAnsi="Arial" w:cs="Arial"/>
          <w:bCs/>
          <w:sz w:val="22"/>
          <w:szCs w:val="22"/>
        </w:rPr>
        <w:t>Haratsch</w:t>
      </w:r>
      <w:proofErr w:type="spellEnd"/>
      <w:r w:rsidR="00D63DC0" w:rsidRPr="00D63DC0">
        <w:rPr>
          <w:rFonts w:ascii="Arial" w:hAnsi="Arial" w:cs="Arial"/>
          <w:bCs/>
          <w:sz w:val="22"/>
          <w:szCs w:val="22"/>
        </w:rPr>
        <w:t xml:space="preserve"> und Stefanie Schmahl)</w:t>
      </w:r>
      <w:r w:rsidR="00D63DC0">
        <w:rPr>
          <w:rFonts w:ascii="Arial" w:hAnsi="Arial" w:cs="Arial"/>
          <w:bCs/>
          <w:sz w:val="22"/>
          <w:szCs w:val="22"/>
        </w:rPr>
        <w:t>.</w:t>
      </w:r>
    </w:p>
    <w:p w:rsidR="00884C21" w:rsidRDefault="00884C21" w:rsidP="00050542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darin: Der Rechtsstaat im Risiko, S. 365-383.</w:t>
      </w:r>
    </w:p>
    <w:p w:rsidR="00050542" w:rsidRPr="00050542" w:rsidRDefault="00050542" w:rsidP="00050542">
      <w:pPr>
        <w:spacing w:after="120"/>
        <w:rPr>
          <w:rFonts w:ascii="Arial" w:hAnsi="Arial" w:cs="Arial"/>
          <w:bCs/>
          <w:sz w:val="22"/>
          <w:szCs w:val="22"/>
        </w:rPr>
      </w:pPr>
      <w:r w:rsidRPr="00050542">
        <w:rPr>
          <w:rFonts w:ascii="Arial" w:hAnsi="Arial" w:cs="Arial"/>
          <w:bCs/>
          <w:sz w:val="22"/>
          <w:szCs w:val="22"/>
        </w:rPr>
        <w:t>Bedeutung und Funktion von Zivilgesellschaft und Öffentlichkeit im demokratischen Recht</w:t>
      </w:r>
      <w:r w:rsidRPr="00050542">
        <w:rPr>
          <w:rFonts w:ascii="Arial" w:hAnsi="Arial" w:cs="Arial"/>
          <w:bCs/>
          <w:sz w:val="22"/>
          <w:szCs w:val="22"/>
        </w:rPr>
        <w:t>s</w:t>
      </w:r>
      <w:r w:rsidRPr="00050542">
        <w:rPr>
          <w:rFonts w:ascii="Arial" w:hAnsi="Arial" w:cs="Arial"/>
          <w:bCs/>
          <w:sz w:val="22"/>
          <w:szCs w:val="22"/>
        </w:rPr>
        <w:t xml:space="preserve">staat am Beispiel der Bundesrepublik Deutschland, in: </w:t>
      </w:r>
      <w:proofErr w:type="spellStart"/>
      <w:r w:rsidRPr="00050542">
        <w:rPr>
          <w:rFonts w:ascii="Arial" w:hAnsi="Arial" w:cs="Arial"/>
          <w:bCs/>
          <w:sz w:val="22"/>
          <w:szCs w:val="22"/>
        </w:rPr>
        <w:t>JöR</w:t>
      </w:r>
      <w:proofErr w:type="spellEnd"/>
      <w:r w:rsidRPr="00050542">
        <w:rPr>
          <w:rFonts w:ascii="Arial" w:hAnsi="Arial" w:cs="Arial"/>
          <w:bCs/>
          <w:sz w:val="22"/>
          <w:szCs w:val="22"/>
        </w:rPr>
        <w:t xml:space="preserve"> N.F. 61 (2013), S. </w:t>
      </w:r>
      <w:r>
        <w:rPr>
          <w:rFonts w:ascii="Arial" w:hAnsi="Arial" w:cs="Arial"/>
          <w:bCs/>
          <w:sz w:val="22"/>
          <w:szCs w:val="22"/>
        </w:rPr>
        <w:t>15-60.</w:t>
      </w:r>
    </w:p>
    <w:p w:rsidR="00050542" w:rsidRDefault="00050542" w:rsidP="00050542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5157A0">
        <w:rPr>
          <w:rFonts w:ascii="Arial" w:hAnsi="Arial" w:cs="Arial"/>
          <w:bCs/>
          <w:sz w:val="22"/>
          <w:szCs w:val="22"/>
          <w:lang w:val="en-US"/>
        </w:rPr>
        <w:t>Rule of Law as a Basis for Effective Human Rights Protection: The German Perspective,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in: Rainer Arnold (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Hrsg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.), The Universalism of Human Rights, 2013, S. 257-267.</w:t>
      </w:r>
    </w:p>
    <w:p w:rsidR="00D12A1F" w:rsidRDefault="00D12A1F" w:rsidP="00050542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</w:p>
    <w:p w:rsidR="00FE7801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2012</w:t>
      </w:r>
    </w:p>
    <w:p w:rsidR="00722896" w:rsidRPr="003F3049" w:rsidRDefault="00722896" w:rsidP="00AF46BF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B243B1">
        <w:rPr>
          <w:rFonts w:ascii="Arial" w:hAnsi="Arial" w:cs="Arial"/>
          <w:sz w:val="22"/>
          <w:szCs w:val="22"/>
        </w:rPr>
        <w:t xml:space="preserve">Menschenrechtsverletzungen: Was kann ich dagegen tun? </w:t>
      </w:r>
      <w:proofErr w:type="spellStart"/>
      <w:r w:rsidRPr="00B243B1">
        <w:rPr>
          <w:rFonts w:ascii="Arial" w:hAnsi="Arial" w:cs="Arial"/>
          <w:sz w:val="22"/>
          <w:szCs w:val="22"/>
        </w:rPr>
        <w:t>Menschenrechts</w:t>
      </w:r>
      <w:r w:rsidRPr="00B243B1">
        <w:rPr>
          <w:rFonts w:ascii="Arial" w:hAnsi="Arial" w:cs="Arial"/>
          <w:sz w:val="22"/>
          <w:szCs w:val="22"/>
        </w:rPr>
        <w:softHyphen/>
        <w:t>verfahren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in der Praxis (DGVN Texte, Bd. </w:t>
      </w:r>
      <w:r>
        <w:rPr>
          <w:rFonts w:ascii="Arial" w:hAnsi="Arial" w:cs="Arial"/>
          <w:sz w:val="22"/>
          <w:szCs w:val="22"/>
        </w:rPr>
        <w:t>55</w:t>
      </w:r>
      <w:r w:rsidRPr="00B243B1">
        <w:rPr>
          <w:rFonts w:ascii="Arial" w:hAnsi="Arial" w:cs="Arial"/>
          <w:sz w:val="22"/>
          <w:szCs w:val="22"/>
        </w:rPr>
        <w:t xml:space="preserve">), </w:t>
      </w:r>
      <w:r w:rsidR="00AF46BF">
        <w:rPr>
          <w:rFonts w:ascii="Arial" w:hAnsi="Arial" w:cs="Arial"/>
          <w:sz w:val="22"/>
          <w:szCs w:val="22"/>
        </w:rPr>
        <w:t xml:space="preserve">Bonn: UNO-Verlag, </w:t>
      </w:r>
      <w:r>
        <w:rPr>
          <w:rFonts w:ascii="Arial" w:hAnsi="Arial" w:cs="Arial"/>
          <w:sz w:val="22"/>
          <w:szCs w:val="22"/>
        </w:rPr>
        <w:t>3</w:t>
      </w:r>
      <w:r w:rsidRPr="00B243B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F3049">
        <w:rPr>
          <w:rFonts w:ascii="Arial" w:hAnsi="Arial" w:cs="Arial"/>
          <w:sz w:val="22"/>
          <w:szCs w:val="22"/>
          <w:lang w:val="en-US"/>
        </w:rPr>
        <w:t>Aufl</w:t>
      </w:r>
      <w:proofErr w:type="spellEnd"/>
      <w:r w:rsidRPr="003F3049">
        <w:rPr>
          <w:rFonts w:ascii="Arial" w:hAnsi="Arial" w:cs="Arial"/>
          <w:sz w:val="22"/>
          <w:szCs w:val="22"/>
          <w:lang w:val="en-US"/>
        </w:rPr>
        <w:t>. 2012 (</w:t>
      </w:r>
      <w:proofErr w:type="spellStart"/>
      <w:r w:rsidRPr="003F3049">
        <w:rPr>
          <w:rFonts w:ascii="Arial" w:hAnsi="Arial" w:cs="Arial"/>
          <w:sz w:val="22"/>
          <w:szCs w:val="22"/>
          <w:lang w:val="en-US"/>
        </w:rPr>
        <w:t>zusammen</w:t>
      </w:r>
      <w:proofErr w:type="spellEnd"/>
      <w:r w:rsidRPr="003F30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F3049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3F3049">
        <w:rPr>
          <w:rFonts w:ascii="Arial" w:hAnsi="Arial" w:cs="Arial"/>
          <w:sz w:val="22"/>
          <w:szCs w:val="22"/>
          <w:lang w:val="en-US"/>
        </w:rPr>
        <w:t xml:space="preserve"> Klaus </w:t>
      </w:r>
      <w:proofErr w:type="spellStart"/>
      <w:r w:rsidRPr="003F3049">
        <w:rPr>
          <w:rFonts w:ascii="Arial" w:hAnsi="Arial" w:cs="Arial"/>
          <w:sz w:val="22"/>
          <w:szCs w:val="22"/>
          <w:lang w:val="en-US"/>
        </w:rPr>
        <w:t>Hüfner</w:t>
      </w:r>
      <w:proofErr w:type="spellEnd"/>
      <w:r w:rsidRPr="003F3049">
        <w:rPr>
          <w:rFonts w:ascii="Arial" w:hAnsi="Arial" w:cs="Arial"/>
          <w:sz w:val="22"/>
          <w:szCs w:val="22"/>
          <w:lang w:val="en-US"/>
        </w:rPr>
        <w:t xml:space="preserve"> und Anne </w:t>
      </w:r>
      <w:proofErr w:type="spellStart"/>
      <w:r w:rsidRPr="003F3049">
        <w:rPr>
          <w:rFonts w:ascii="Arial" w:hAnsi="Arial" w:cs="Arial"/>
          <w:sz w:val="22"/>
          <w:szCs w:val="22"/>
          <w:lang w:val="en-US"/>
        </w:rPr>
        <w:t>Sieberns</w:t>
      </w:r>
      <w:proofErr w:type="spellEnd"/>
      <w:r w:rsidRPr="003F3049">
        <w:rPr>
          <w:rFonts w:ascii="Arial" w:hAnsi="Arial" w:cs="Arial"/>
          <w:sz w:val="22"/>
          <w:szCs w:val="22"/>
          <w:lang w:val="en-US"/>
        </w:rPr>
        <w:t>).</w:t>
      </w:r>
    </w:p>
    <w:p w:rsidR="00884C21" w:rsidRPr="003A0EA0" w:rsidRDefault="00884C21" w:rsidP="00884C21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I</w:t>
      </w:r>
      <w:r w:rsidRPr="003A0EA0">
        <w:rPr>
          <w:rFonts w:ascii="Arial" w:hAnsi="Arial" w:cs="Arial"/>
          <w:bCs/>
          <w:sz w:val="22"/>
          <w:szCs w:val="22"/>
          <w:lang w:val="en-US"/>
        </w:rPr>
        <w:t>nstitutionalised</w:t>
      </w:r>
      <w:proofErr w:type="spellEnd"/>
      <w:r w:rsidRPr="003A0EA0">
        <w:rPr>
          <w:rFonts w:ascii="Arial" w:hAnsi="Arial" w:cs="Arial"/>
          <w:bCs/>
          <w:sz w:val="22"/>
          <w:szCs w:val="22"/>
          <w:lang w:val="en-US"/>
        </w:rPr>
        <w:t xml:space="preserve"> Co-operation on International Communication: The International Administrative Unions as a Means of Governing </w:t>
      </w:r>
      <w:proofErr w:type="spellStart"/>
      <w:r w:rsidRPr="003A0EA0">
        <w:rPr>
          <w:rFonts w:ascii="Arial" w:hAnsi="Arial" w:cs="Arial"/>
          <w:bCs/>
          <w:sz w:val="22"/>
          <w:szCs w:val="22"/>
          <w:lang w:val="en-US"/>
        </w:rPr>
        <w:t>Globalisation</w:t>
      </w:r>
      <w:proofErr w:type="spellEnd"/>
      <w:r w:rsidRPr="003A0EA0">
        <w:rPr>
          <w:rFonts w:ascii="Arial" w:hAnsi="Arial" w:cs="Arial"/>
          <w:bCs/>
          <w:sz w:val="22"/>
          <w:szCs w:val="22"/>
          <w:lang w:val="en-US"/>
        </w:rPr>
        <w:t xml:space="preserve"> Processes, in: Isabella </w:t>
      </w:r>
      <w:proofErr w:type="spellStart"/>
      <w:r w:rsidRPr="003A0EA0">
        <w:rPr>
          <w:rFonts w:ascii="Arial" w:hAnsi="Arial" w:cs="Arial"/>
          <w:bCs/>
          <w:sz w:val="22"/>
          <w:szCs w:val="22"/>
          <w:lang w:val="en-US"/>
        </w:rPr>
        <w:t>Löhr</w:t>
      </w:r>
      <w:proofErr w:type="spellEnd"/>
      <w:r w:rsidRPr="003A0EA0">
        <w:rPr>
          <w:rFonts w:ascii="Arial" w:hAnsi="Arial" w:cs="Arial"/>
          <w:bCs/>
          <w:sz w:val="22"/>
          <w:szCs w:val="22"/>
          <w:lang w:val="en-US"/>
        </w:rPr>
        <w:t xml:space="preserve">/ Roland </w:t>
      </w:r>
      <w:proofErr w:type="spellStart"/>
      <w:r w:rsidRPr="003A0EA0">
        <w:rPr>
          <w:rFonts w:ascii="Arial" w:hAnsi="Arial" w:cs="Arial"/>
          <w:bCs/>
          <w:sz w:val="22"/>
          <w:szCs w:val="22"/>
          <w:lang w:val="en-US"/>
        </w:rPr>
        <w:t>Wenzlhuemer</w:t>
      </w:r>
      <w:proofErr w:type="spellEnd"/>
      <w:r w:rsidRPr="003A0EA0">
        <w:rPr>
          <w:rFonts w:ascii="Arial" w:hAnsi="Arial" w:cs="Arial"/>
          <w:bCs/>
          <w:sz w:val="22"/>
          <w:szCs w:val="22"/>
          <w:lang w:val="en-US"/>
        </w:rPr>
        <w:t xml:space="preserve"> (eds.), The N</w:t>
      </w:r>
      <w:r>
        <w:rPr>
          <w:rFonts w:ascii="Arial" w:hAnsi="Arial" w:cs="Arial"/>
          <w:bCs/>
          <w:sz w:val="22"/>
          <w:szCs w:val="22"/>
          <w:lang w:val="en-US"/>
        </w:rPr>
        <w:t>ation State and Beyond, 2012, S. 65-81.</w:t>
      </w:r>
    </w:p>
    <w:p w:rsidR="00884C21" w:rsidRDefault="00884C21" w:rsidP="00884C21">
      <w:pPr>
        <w:spacing w:after="120"/>
        <w:rPr>
          <w:rFonts w:ascii="Arial" w:hAnsi="Arial" w:cs="Arial"/>
          <w:bCs/>
          <w:sz w:val="22"/>
          <w:szCs w:val="22"/>
        </w:rPr>
      </w:pPr>
      <w:r w:rsidRPr="003A0EA0">
        <w:rPr>
          <w:rFonts w:ascii="Arial" w:hAnsi="Arial" w:cs="Arial"/>
          <w:bCs/>
          <w:sz w:val="22"/>
          <w:szCs w:val="22"/>
        </w:rPr>
        <w:t>Schutz vor Auslieferung (§ 207), in: Josef Isensee/Paul Kirchhof (Hrsg.), Handbuch des Staat</w:t>
      </w:r>
      <w:r w:rsidRPr="003A0EA0">
        <w:rPr>
          <w:rFonts w:ascii="Arial" w:hAnsi="Arial" w:cs="Arial"/>
          <w:bCs/>
          <w:sz w:val="22"/>
          <w:szCs w:val="22"/>
        </w:rPr>
        <w:t>s</w:t>
      </w:r>
      <w:r w:rsidRPr="003A0EA0">
        <w:rPr>
          <w:rFonts w:ascii="Arial" w:hAnsi="Arial" w:cs="Arial"/>
          <w:bCs/>
          <w:sz w:val="22"/>
          <w:szCs w:val="22"/>
        </w:rPr>
        <w:t>rechts, Band X: Deutschland in der Staatengemeinschaft, 3., völlig neu bearbeitete und erwe</w:t>
      </w:r>
      <w:r w:rsidRPr="003A0EA0">
        <w:rPr>
          <w:rFonts w:ascii="Arial" w:hAnsi="Arial" w:cs="Arial"/>
          <w:bCs/>
          <w:sz w:val="22"/>
          <w:szCs w:val="22"/>
        </w:rPr>
        <w:t>i</w:t>
      </w:r>
      <w:r w:rsidRPr="003A0EA0">
        <w:rPr>
          <w:rFonts w:ascii="Arial" w:hAnsi="Arial" w:cs="Arial"/>
          <w:bCs/>
          <w:sz w:val="22"/>
          <w:szCs w:val="22"/>
        </w:rPr>
        <w:t>terte Auflage, 2012, S. 93-109.</w:t>
      </w:r>
    </w:p>
    <w:p w:rsidR="00454F58" w:rsidRPr="00E05206" w:rsidRDefault="00454F58" w:rsidP="00AF46BF">
      <w:pPr>
        <w:spacing w:after="120"/>
        <w:rPr>
          <w:rFonts w:ascii="Arial" w:hAnsi="Arial" w:cs="Arial"/>
          <w:bCs/>
          <w:sz w:val="22"/>
          <w:szCs w:val="22"/>
        </w:rPr>
      </w:pPr>
      <w:r w:rsidRPr="00E05206">
        <w:rPr>
          <w:rFonts w:ascii="Arial" w:hAnsi="Arial" w:cs="Arial"/>
          <w:bCs/>
          <w:sz w:val="22"/>
          <w:szCs w:val="22"/>
        </w:rPr>
        <w:t>Drei Generationen von Menschenrechten, in: Georg Lohmann/Arnd Pollmann (Hrsg.), Han</w:t>
      </w:r>
      <w:r w:rsidRPr="00E05206">
        <w:rPr>
          <w:rFonts w:ascii="Arial" w:hAnsi="Arial" w:cs="Arial"/>
          <w:bCs/>
          <w:sz w:val="22"/>
          <w:szCs w:val="22"/>
        </w:rPr>
        <w:t>d</w:t>
      </w:r>
      <w:r w:rsidRPr="00E05206">
        <w:rPr>
          <w:rFonts w:ascii="Arial" w:hAnsi="Arial" w:cs="Arial"/>
          <w:bCs/>
          <w:sz w:val="22"/>
          <w:szCs w:val="22"/>
        </w:rPr>
        <w:t>buch Menschenrechte, 2012, S. 228-231</w:t>
      </w:r>
      <w:r>
        <w:rPr>
          <w:rFonts w:ascii="Arial" w:hAnsi="Arial" w:cs="Arial"/>
          <w:bCs/>
          <w:sz w:val="22"/>
          <w:szCs w:val="22"/>
        </w:rPr>
        <w:t>.</w:t>
      </w:r>
    </w:p>
    <w:p w:rsidR="00454F58" w:rsidRDefault="00454F58" w:rsidP="00AF46BF">
      <w:pPr>
        <w:spacing w:after="120"/>
        <w:rPr>
          <w:rFonts w:ascii="Arial" w:hAnsi="Arial" w:cs="Arial"/>
          <w:bCs/>
          <w:sz w:val="22"/>
          <w:szCs w:val="22"/>
        </w:rPr>
      </w:pPr>
      <w:r w:rsidRPr="00E05206">
        <w:rPr>
          <w:rFonts w:ascii="Arial" w:hAnsi="Arial" w:cs="Arial"/>
          <w:bCs/>
          <w:sz w:val="22"/>
          <w:szCs w:val="22"/>
        </w:rPr>
        <w:t>Kulturelle Rechte, in: Georg Lohmann/Arnd Pollmann (Hrsg.), Handbuch Menschenrechte, 2012, 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05206">
        <w:rPr>
          <w:rFonts w:ascii="Arial" w:hAnsi="Arial" w:cs="Arial"/>
          <w:bCs/>
          <w:sz w:val="22"/>
          <w:szCs w:val="22"/>
        </w:rPr>
        <w:t>286-293.</w:t>
      </w:r>
    </w:p>
    <w:p w:rsidR="00722896" w:rsidRPr="003F3049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Pr="003F3049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2011</w:t>
      </w:r>
    </w:p>
    <w:p w:rsidR="00722896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[Hrsg.] </w:t>
      </w:r>
      <w:r w:rsidR="00722896">
        <w:rPr>
          <w:rFonts w:ascii="Arial" w:hAnsi="Arial" w:cs="Arial"/>
          <w:sz w:val="22"/>
          <w:szCs w:val="22"/>
        </w:rPr>
        <w:t xml:space="preserve">Rechtsentwicklungen im vereinten </w:t>
      </w:r>
      <w:proofErr w:type="spellStart"/>
      <w:r w:rsidR="00722896">
        <w:rPr>
          <w:rFonts w:ascii="Arial" w:hAnsi="Arial" w:cs="Arial"/>
          <w:sz w:val="22"/>
          <w:szCs w:val="22"/>
        </w:rPr>
        <w:t>Deutschland,</w:t>
      </w:r>
      <w:r w:rsidR="00AF46BF">
        <w:rPr>
          <w:rFonts w:ascii="Arial" w:hAnsi="Arial" w:cs="Arial"/>
          <w:sz w:val="22"/>
          <w:szCs w:val="22"/>
        </w:rPr>
        <w:t>Potsdam</w:t>
      </w:r>
      <w:proofErr w:type="spellEnd"/>
      <w:r w:rsidR="00AF46BF">
        <w:rPr>
          <w:rFonts w:ascii="Arial" w:hAnsi="Arial" w:cs="Arial"/>
          <w:sz w:val="22"/>
          <w:szCs w:val="22"/>
        </w:rPr>
        <w:t>:</w:t>
      </w:r>
      <w:r w:rsidR="00AF46BF" w:rsidRPr="00AF46BF">
        <w:rPr>
          <w:rFonts w:ascii="Arial" w:hAnsi="Arial" w:cs="Arial"/>
          <w:sz w:val="22"/>
          <w:szCs w:val="22"/>
        </w:rPr>
        <w:t xml:space="preserve"> </w:t>
      </w:r>
      <w:r w:rsidR="00AF46BF">
        <w:rPr>
          <w:rFonts w:ascii="Arial" w:hAnsi="Arial" w:cs="Arial"/>
          <w:sz w:val="22"/>
          <w:szCs w:val="22"/>
        </w:rPr>
        <w:t xml:space="preserve">Universitätsverlag, </w:t>
      </w:r>
      <w:r w:rsidR="00722896">
        <w:rPr>
          <w:rFonts w:ascii="Arial" w:hAnsi="Arial" w:cs="Arial"/>
          <w:sz w:val="22"/>
          <w:szCs w:val="22"/>
        </w:rPr>
        <w:t>2011.</w:t>
      </w:r>
    </w:p>
    <w:p w:rsidR="00454F58" w:rsidRDefault="00454F58" w:rsidP="00AF46B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darin:</w:t>
      </w:r>
      <w:r>
        <w:rPr>
          <w:rFonts w:ascii="Arial" w:hAnsi="Arial" w:cs="Arial"/>
          <w:sz w:val="22"/>
          <w:szCs w:val="22"/>
        </w:rPr>
        <w:br/>
        <w:t>Rechtsentwicklungen in der Bundesrepublik Deutschland nach 1990: externe und inte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ne Bedingungen, eingeschlagene Pfade und (vorläufige) Ergebnisse, S. 7-32.</w:t>
      </w:r>
    </w:p>
    <w:p w:rsidR="00722896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[Hrsg.] </w:t>
      </w:r>
      <w:r w:rsidR="00722896" w:rsidRPr="00E05206">
        <w:rPr>
          <w:rFonts w:ascii="Arial" w:hAnsi="Arial" w:cs="Arial"/>
          <w:sz w:val="22"/>
          <w:szCs w:val="22"/>
        </w:rPr>
        <w:t>Die Bedeutung von Menschenrechten für die Europäische Union - Aspekte der intern</w:t>
      </w:r>
      <w:r w:rsidR="00722896" w:rsidRPr="00E05206">
        <w:rPr>
          <w:rFonts w:ascii="Arial" w:hAnsi="Arial" w:cs="Arial"/>
          <w:sz w:val="22"/>
          <w:szCs w:val="22"/>
        </w:rPr>
        <w:t>a</w:t>
      </w:r>
      <w:r w:rsidR="00722896" w:rsidRPr="00E05206">
        <w:rPr>
          <w:rFonts w:ascii="Arial" w:hAnsi="Arial" w:cs="Arial"/>
          <w:sz w:val="22"/>
          <w:szCs w:val="22"/>
        </w:rPr>
        <w:t>tionalen EU-Menschenrechtspolitik</w:t>
      </w:r>
      <w:r w:rsidR="00722896">
        <w:rPr>
          <w:rFonts w:ascii="Arial" w:hAnsi="Arial" w:cs="Arial"/>
          <w:sz w:val="22"/>
          <w:szCs w:val="22"/>
        </w:rPr>
        <w:t xml:space="preserve"> (</w:t>
      </w:r>
      <w:r w:rsidR="00722896" w:rsidRPr="00B243B1">
        <w:rPr>
          <w:rFonts w:ascii="Arial" w:hAnsi="Arial" w:cs="Arial"/>
          <w:sz w:val="22"/>
          <w:szCs w:val="22"/>
        </w:rPr>
        <w:t>Studien zu Grund- und Menschenrechten, Heft 1</w:t>
      </w:r>
      <w:r w:rsidR="00722896">
        <w:rPr>
          <w:rFonts w:ascii="Arial" w:hAnsi="Arial" w:cs="Arial"/>
          <w:sz w:val="22"/>
          <w:szCs w:val="22"/>
        </w:rPr>
        <w:t>5</w:t>
      </w:r>
      <w:r w:rsidR="00722896" w:rsidRPr="00B243B1">
        <w:rPr>
          <w:rFonts w:ascii="Arial" w:hAnsi="Arial" w:cs="Arial"/>
          <w:sz w:val="22"/>
          <w:szCs w:val="22"/>
        </w:rPr>
        <w:t>)</w:t>
      </w:r>
      <w:r w:rsidR="00722896">
        <w:rPr>
          <w:rFonts w:ascii="Arial" w:hAnsi="Arial" w:cs="Arial"/>
          <w:sz w:val="22"/>
          <w:szCs w:val="22"/>
        </w:rPr>
        <w:t xml:space="preserve">, </w:t>
      </w:r>
      <w:r w:rsidR="00AF46BF">
        <w:rPr>
          <w:rFonts w:ascii="Arial" w:hAnsi="Arial" w:cs="Arial"/>
          <w:sz w:val="22"/>
          <w:szCs w:val="22"/>
        </w:rPr>
        <w:t>Pot</w:t>
      </w:r>
      <w:r w:rsidR="00AF46BF">
        <w:rPr>
          <w:rFonts w:ascii="Arial" w:hAnsi="Arial" w:cs="Arial"/>
          <w:sz w:val="22"/>
          <w:szCs w:val="22"/>
        </w:rPr>
        <w:t>s</w:t>
      </w:r>
      <w:r w:rsidR="00AF46BF">
        <w:rPr>
          <w:rFonts w:ascii="Arial" w:hAnsi="Arial" w:cs="Arial"/>
          <w:sz w:val="22"/>
          <w:szCs w:val="22"/>
        </w:rPr>
        <w:t xml:space="preserve">dam: Universitätsverlag, </w:t>
      </w:r>
      <w:r w:rsidR="00722896">
        <w:rPr>
          <w:rFonts w:ascii="Arial" w:hAnsi="Arial" w:cs="Arial"/>
          <w:sz w:val="22"/>
          <w:szCs w:val="22"/>
        </w:rPr>
        <w:t>2011.</w:t>
      </w:r>
    </w:p>
    <w:p w:rsidR="00722896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[Hrsg.] </w:t>
      </w:r>
      <w:r w:rsidR="00722896" w:rsidRPr="0043678D">
        <w:rPr>
          <w:rFonts w:ascii="Arial" w:hAnsi="Arial" w:cs="Arial"/>
          <w:sz w:val="22"/>
          <w:szCs w:val="22"/>
        </w:rPr>
        <w:t xml:space="preserve">Rechtsschutz als Element </w:t>
      </w:r>
      <w:r w:rsidR="00722896">
        <w:rPr>
          <w:rFonts w:ascii="Arial" w:hAnsi="Arial" w:cs="Arial"/>
          <w:sz w:val="22"/>
          <w:szCs w:val="22"/>
        </w:rPr>
        <w:t>von Rechtsstaatlichkeit,</w:t>
      </w:r>
      <w:r w:rsidR="00722896" w:rsidRPr="0043678D">
        <w:rPr>
          <w:rFonts w:ascii="Arial" w:hAnsi="Arial" w:cs="Arial"/>
          <w:sz w:val="22"/>
          <w:szCs w:val="22"/>
        </w:rPr>
        <w:t xml:space="preserve"> </w:t>
      </w:r>
      <w:r w:rsidR="00AF46BF">
        <w:rPr>
          <w:rFonts w:ascii="Arial" w:hAnsi="Arial" w:cs="Arial"/>
          <w:sz w:val="22"/>
          <w:szCs w:val="22"/>
        </w:rPr>
        <w:t xml:space="preserve">Baden-Baden: Nomos </w:t>
      </w:r>
      <w:r w:rsidR="00722896" w:rsidRPr="0043678D">
        <w:rPr>
          <w:rFonts w:ascii="Arial" w:hAnsi="Arial" w:cs="Arial"/>
          <w:sz w:val="22"/>
          <w:szCs w:val="22"/>
        </w:rPr>
        <w:t>2011</w:t>
      </w:r>
      <w:r w:rsidR="00722896">
        <w:rPr>
          <w:rFonts w:ascii="Arial" w:hAnsi="Arial" w:cs="Arial"/>
          <w:sz w:val="22"/>
          <w:szCs w:val="22"/>
        </w:rPr>
        <w:t>.</w:t>
      </w:r>
    </w:p>
    <w:p w:rsidR="00454F58" w:rsidRDefault="00454F58" w:rsidP="00AF46B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darin:</w:t>
      </w:r>
      <w:r>
        <w:rPr>
          <w:rFonts w:ascii="Arial" w:hAnsi="Arial" w:cs="Arial"/>
          <w:sz w:val="22"/>
          <w:szCs w:val="22"/>
        </w:rPr>
        <w:br/>
      </w:r>
      <w:r w:rsidRPr="0043678D">
        <w:rPr>
          <w:rFonts w:ascii="Arial" w:hAnsi="Arial" w:cs="Arial"/>
          <w:sz w:val="22"/>
          <w:szCs w:val="22"/>
        </w:rPr>
        <w:t>Historische Entwicklung von Rechtsschutz gegen die öffentliche Gewalt in Deutschland und der Europäischen Union</w:t>
      </w:r>
      <w:r>
        <w:rPr>
          <w:rFonts w:ascii="Arial" w:hAnsi="Arial" w:cs="Arial"/>
          <w:sz w:val="22"/>
          <w:szCs w:val="22"/>
        </w:rPr>
        <w:t>, S. 9-45.</w:t>
      </w:r>
    </w:p>
    <w:p w:rsidR="00722896" w:rsidRPr="00B63E1C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4E25EC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-</w:t>
      </w:r>
      <w:r w:rsidRPr="004E25EC">
        <w:rPr>
          <w:rFonts w:ascii="Arial" w:hAnsi="Arial" w:cs="Arial"/>
          <w:sz w:val="22"/>
          <w:szCs w:val="22"/>
        </w:rPr>
        <w:t>Politik und UN</w:t>
      </w:r>
      <w:r>
        <w:rPr>
          <w:rFonts w:ascii="Arial" w:hAnsi="Arial" w:cs="Arial"/>
          <w:sz w:val="22"/>
          <w:szCs w:val="22"/>
        </w:rPr>
        <w:t>-</w:t>
      </w:r>
      <w:r w:rsidRPr="004E25EC">
        <w:rPr>
          <w:rFonts w:ascii="Arial" w:hAnsi="Arial" w:cs="Arial"/>
          <w:sz w:val="22"/>
          <w:szCs w:val="22"/>
        </w:rPr>
        <w:t>Forschung</w:t>
      </w:r>
      <w:r>
        <w:rPr>
          <w:rFonts w:ascii="Arial" w:hAnsi="Arial" w:cs="Arial"/>
          <w:sz w:val="22"/>
          <w:szCs w:val="22"/>
        </w:rPr>
        <w:t xml:space="preserve">, </w:t>
      </w:r>
      <w:r w:rsidRPr="00FB5E06">
        <w:rPr>
          <w:rFonts w:ascii="Arial" w:hAnsi="Arial" w:cs="Arial"/>
          <w:sz w:val="22"/>
          <w:szCs w:val="22"/>
        </w:rPr>
        <w:t>Referate der</w:t>
      </w:r>
      <w:r>
        <w:rPr>
          <w:rFonts w:ascii="Arial" w:hAnsi="Arial" w:cs="Arial"/>
          <w:sz w:val="22"/>
          <w:szCs w:val="22"/>
        </w:rPr>
        <w:t xml:space="preserve"> </w:t>
      </w:r>
      <w:r w:rsidRPr="00FB5E06">
        <w:rPr>
          <w:rFonts w:ascii="Arial" w:hAnsi="Arial" w:cs="Arial"/>
          <w:sz w:val="22"/>
          <w:szCs w:val="22"/>
        </w:rPr>
        <w:t>Potsdamer UNO-Konferenzen 2000-2008</w:t>
      </w:r>
      <w:r>
        <w:rPr>
          <w:rFonts w:ascii="Arial" w:hAnsi="Arial" w:cs="Arial"/>
          <w:sz w:val="22"/>
          <w:szCs w:val="22"/>
        </w:rPr>
        <w:t xml:space="preserve">, </w:t>
      </w:r>
      <w:r w:rsidR="00AF46BF">
        <w:rPr>
          <w:rFonts w:ascii="Arial" w:hAnsi="Arial" w:cs="Arial"/>
          <w:sz w:val="22"/>
          <w:szCs w:val="22"/>
        </w:rPr>
        <w:t>Pot</w:t>
      </w:r>
      <w:r w:rsidR="00AF46BF">
        <w:rPr>
          <w:rFonts w:ascii="Arial" w:hAnsi="Arial" w:cs="Arial"/>
          <w:sz w:val="22"/>
          <w:szCs w:val="22"/>
        </w:rPr>
        <w:t>s</w:t>
      </w:r>
      <w:r w:rsidR="00AF46BF">
        <w:rPr>
          <w:rFonts w:ascii="Arial" w:hAnsi="Arial" w:cs="Arial"/>
          <w:sz w:val="22"/>
          <w:szCs w:val="22"/>
        </w:rPr>
        <w:t xml:space="preserve">dam: Universitätsverlag, </w:t>
      </w:r>
      <w:r>
        <w:rPr>
          <w:rFonts w:ascii="Arial" w:hAnsi="Arial" w:cs="Arial"/>
          <w:sz w:val="22"/>
          <w:szCs w:val="22"/>
        </w:rPr>
        <w:t>2011 (</w:t>
      </w:r>
      <w:r w:rsidR="00454F58">
        <w:rPr>
          <w:rFonts w:ascii="Arial" w:hAnsi="Arial" w:cs="Arial"/>
          <w:sz w:val="22"/>
          <w:szCs w:val="22"/>
        </w:rPr>
        <w:t xml:space="preserve">hrsg. </w:t>
      </w:r>
      <w:r>
        <w:rPr>
          <w:rFonts w:ascii="Arial" w:hAnsi="Arial" w:cs="Arial"/>
          <w:sz w:val="22"/>
          <w:szCs w:val="22"/>
        </w:rPr>
        <w:t xml:space="preserve">zusammen mit Helmut </w:t>
      </w:r>
      <w:proofErr w:type="spellStart"/>
      <w:r>
        <w:rPr>
          <w:rFonts w:ascii="Arial" w:hAnsi="Arial" w:cs="Arial"/>
          <w:sz w:val="22"/>
          <w:szCs w:val="22"/>
        </w:rPr>
        <w:t>Volger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454F58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[Kommentierung] Konvention gegen Verschwindenlassen, in: Das deutsche Bundesrecht, Erg. Lief. August 2011.</w:t>
      </w:r>
    </w:p>
    <w:p w:rsidR="00454F58" w:rsidRPr="00E42D07" w:rsidRDefault="00454F58" w:rsidP="00AF46BF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Schutz von Sprachenrechten im Menschenrechtssystem des Europarates, in: </w:t>
      </w:r>
      <w:r w:rsidRPr="00D02B54">
        <w:rPr>
          <w:rFonts w:ascii="Arial" w:hAnsi="Arial" w:cs="Arial"/>
          <w:bCs/>
          <w:sz w:val="22"/>
          <w:szCs w:val="22"/>
        </w:rPr>
        <w:t xml:space="preserve">Recht der Jugend und der Bildung, </w:t>
      </w:r>
      <w:r>
        <w:rPr>
          <w:rFonts w:ascii="Arial" w:hAnsi="Arial" w:cs="Arial"/>
          <w:bCs/>
          <w:sz w:val="22"/>
          <w:szCs w:val="22"/>
        </w:rPr>
        <w:t>1/</w:t>
      </w:r>
      <w:r w:rsidRPr="00D02B54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11, S. 78-92.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2010</w:t>
      </w:r>
    </w:p>
    <w:p w:rsidR="00637C38" w:rsidRDefault="00637C38" w:rsidP="00637C38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Von Paukenschlägen und steten Tropfen – Anmerkungen zur Bedeutung und Wirkung von EGMR-Urteilen aus </w:t>
      </w:r>
      <w:proofErr w:type="spellStart"/>
      <w:r>
        <w:rPr>
          <w:rFonts w:ascii="Arial" w:hAnsi="Arial" w:cs="Arial"/>
          <w:bCs/>
          <w:sz w:val="22"/>
          <w:szCs w:val="22"/>
        </w:rPr>
        <w:t>staats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- und völkerrechtlicher Sicht, in: </w:t>
      </w:r>
      <w:proofErr w:type="spellStart"/>
      <w:r>
        <w:rPr>
          <w:rFonts w:ascii="Arial" w:hAnsi="Arial" w:cs="Arial"/>
          <w:bCs/>
          <w:sz w:val="22"/>
          <w:szCs w:val="22"/>
        </w:rPr>
        <w:t>EuZA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2010, S. 457-468. </w:t>
      </w:r>
    </w:p>
    <w:p w:rsidR="00637C38" w:rsidRDefault="00637C38" w:rsidP="00637C38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E258C3">
        <w:rPr>
          <w:rFonts w:ascii="Arial" w:hAnsi="Arial" w:cs="Arial"/>
          <w:bCs/>
          <w:sz w:val="22"/>
          <w:szCs w:val="22"/>
          <w:lang w:val="en-US"/>
        </w:rPr>
        <w:t>Are Human Rights Universal and Binding</w:t>
      </w:r>
      <w:proofErr w:type="gramStart"/>
      <w:r w:rsidRPr="00E258C3">
        <w:rPr>
          <w:rFonts w:ascii="Arial" w:hAnsi="Arial" w:cs="Arial"/>
          <w:bCs/>
          <w:sz w:val="22"/>
          <w:szCs w:val="22"/>
          <w:lang w:val="en-US"/>
        </w:rPr>
        <w:t>?,</w:t>
      </w:r>
      <w:proofErr w:type="gramEnd"/>
      <w:r w:rsidRPr="00E258C3">
        <w:rPr>
          <w:rFonts w:ascii="Arial" w:hAnsi="Arial" w:cs="Arial"/>
          <w:bCs/>
          <w:sz w:val="22"/>
          <w:szCs w:val="22"/>
          <w:lang w:val="en-US"/>
        </w:rPr>
        <w:t xml:space="preserve"> in: </w:t>
      </w:r>
      <w:proofErr w:type="spellStart"/>
      <w:r w:rsidRPr="00E258C3">
        <w:rPr>
          <w:rFonts w:ascii="Arial" w:hAnsi="Arial" w:cs="Arial"/>
          <w:bCs/>
          <w:sz w:val="22"/>
          <w:szCs w:val="22"/>
          <w:lang w:val="en-US"/>
        </w:rPr>
        <w:t>Jürgen</w:t>
      </w:r>
      <w:proofErr w:type="spellEnd"/>
      <w:r w:rsidRPr="00E258C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258C3">
        <w:rPr>
          <w:rFonts w:ascii="Arial" w:hAnsi="Arial" w:cs="Arial"/>
          <w:bCs/>
          <w:sz w:val="22"/>
          <w:szCs w:val="22"/>
          <w:lang w:val="en-US"/>
        </w:rPr>
        <w:t>Basedow</w:t>
      </w:r>
      <w:proofErr w:type="spellEnd"/>
      <w:r w:rsidRPr="00E258C3">
        <w:rPr>
          <w:rFonts w:ascii="Arial" w:hAnsi="Arial" w:cs="Arial"/>
          <w:bCs/>
          <w:sz w:val="22"/>
          <w:szCs w:val="22"/>
          <w:lang w:val="en-US"/>
        </w:rPr>
        <w:t>/</w:t>
      </w:r>
      <w:proofErr w:type="spellStart"/>
      <w:r w:rsidRPr="00E258C3">
        <w:rPr>
          <w:rFonts w:ascii="Arial" w:hAnsi="Arial" w:cs="Arial"/>
          <w:bCs/>
          <w:sz w:val="22"/>
          <w:szCs w:val="22"/>
          <w:lang w:val="en-US"/>
        </w:rPr>
        <w:t>Uwe</w:t>
      </w:r>
      <w:proofErr w:type="spellEnd"/>
      <w:r w:rsidRPr="00E258C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258C3">
        <w:rPr>
          <w:rFonts w:ascii="Arial" w:hAnsi="Arial" w:cs="Arial"/>
          <w:bCs/>
          <w:sz w:val="22"/>
          <w:szCs w:val="22"/>
          <w:lang w:val="en-US"/>
        </w:rPr>
        <w:t>Kischel</w:t>
      </w:r>
      <w:proofErr w:type="spellEnd"/>
      <w:r w:rsidRPr="00E258C3">
        <w:rPr>
          <w:rFonts w:ascii="Arial" w:hAnsi="Arial" w:cs="Arial"/>
          <w:bCs/>
          <w:sz w:val="22"/>
          <w:szCs w:val="22"/>
          <w:lang w:val="en-US"/>
        </w:rPr>
        <w:t xml:space="preserve">/Ulrich </w:t>
      </w:r>
      <w:proofErr w:type="spellStart"/>
      <w:r w:rsidRPr="00E258C3">
        <w:rPr>
          <w:rFonts w:ascii="Arial" w:hAnsi="Arial" w:cs="Arial"/>
          <w:bCs/>
          <w:sz w:val="22"/>
          <w:szCs w:val="22"/>
          <w:lang w:val="en-US"/>
        </w:rPr>
        <w:t>Sieber</w:t>
      </w:r>
      <w:proofErr w:type="spellEnd"/>
      <w:r w:rsidRPr="00E258C3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Pr="00E258C3">
        <w:rPr>
          <w:rFonts w:ascii="Arial" w:hAnsi="Arial" w:cs="Arial"/>
          <w:bCs/>
          <w:sz w:val="22"/>
          <w:szCs w:val="22"/>
          <w:lang w:val="en-US"/>
        </w:rPr>
        <w:t>Hrsg</w:t>
      </w:r>
      <w:proofErr w:type="spellEnd"/>
      <w:r w:rsidRPr="00E258C3">
        <w:rPr>
          <w:rFonts w:ascii="Arial" w:hAnsi="Arial" w:cs="Arial"/>
          <w:bCs/>
          <w:sz w:val="22"/>
          <w:szCs w:val="22"/>
          <w:lang w:val="en-US"/>
        </w:rPr>
        <w:t>.), German National Reports to the 18th International Congress of Comparative Law, 2010, S. 561-572.</w:t>
      </w:r>
    </w:p>
    <w:p w:rsidR="00D835B2" w:rsidRDefault="00D835B2" w:rsidP="00D835B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UN-Menschenrechtsschutz zehn </w:t>
      </w:r>
      <w:r w:rsidRPr="00F82CCB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>e</w:t>
      </w:r>
      <w:r w:rsidRPr="00F82CCB">
        <w:rPr>
          <w:rFonts w:ascii="Arial" w:hAnsi="Arial" w:cs="Arial"/>
          <w:sz w:val="22"/>
          <w:szCs w:val="22"/>
        </w:rPr>
        <w:t xml:space="preserve"> nach dem </w:t>
      </w:r>
      <w:r>
        <w:rPr>
          <w:rFonts w:ascii="Arial" w:hAnsi="Arial" w:cs="Arial"/>
          <w:sz w:val="22"/>
          <w:szCs w:val="22"/>
        </w:rPr>
        <w:t>Millenniums</w:t>
      </w:r>
      <w:r w:rsidRPr="00F82CCB">
        <w:rPr>
          <w:rFonts w:ascii="Arial" w:hAnsi="Arial" w:cs="Arial"/>
          <w:sz w:val="22"/>
          <w:szCs w:val="22"/>
        </w:rPr>
        <w:t xml:space="preserve">gipfel </w:t>
      </w:r>
      <w:r>
        <w:rPr>
          <w:rFonts w:ascii="Arial" w:hAnsi="Arial" w:cs="Arial"/>
          <w:sz w:val="22"/>
          <w:szCs w:val="22"/>
        </w:rPr>
        <w:t xml:space="preserve">– neue Strukturen und Herausforderungen – auch neue Chancen?, in: </w:t>
      </w:r>
      <w:r w:rsidRPr="00F82CC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ckart </w:t>
      </w:r>
      <w:r w:rsidRPr="00F82CCB">
        <w:rPr>
          <w:rFonts w:ascii="Arial" w:hAnsi="Arial" w:cs="Arial"/>
          <w:sz w:val="22"/>
          <w:szCs w:val="22"/>
        </w:rPr>
        <w:t>Klein/H</w:t>
      </w:r>
      <w:r>
        <w:rPr>
          <w:rFonts w:ascii="Arial" w:hAnsi="Arial" w:cs="Arial"/>
          <w:sz w:val="22"/>
          <w:szCs w:val="22"/>
        </w:rPr>
        <w:t>elmut</w:t>
      </w:r>
      <w:r w:rsidRPr="00F82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2CCB">
        <w:rPr>
          <w:rFonts w:ascii="Arial" w:hAnsi="Arial" w:cs="Arial"/>
          <w:sz w:val="22"/>
          <w:szCs w:val="22"/>
        </w:rPr>
        <w:t>Volger</w:t>
      </w:r>
      <w:proofErr w:type="spellEnd"/>
      <w:r w:rsidRPr="00F82CCB">
        <w:rPr>
          <w:rFonts w:ascii="Arial" w:hAnsi="Arial" w:cs="Arial"/>
          <w:sz w:val="22"/>
          <w:szCs w:val="22"/>
        </w:rPr>
        <w:t xml:space="preserve"> (Hrsg.), </w:t>
      </w:r>
      <w:r>
        <w:rPr>
          <w:rFonts w:ascii="Arial" w:hAnsi="Arial" w:cs="Arial"/>
          <w:sz w:val="22"/>
          <w:szCs w:val="22"/>
        </w:rPr>
        <w:t>Die Verei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ten Nationen zehn </w:t>
      </w:r>
      <w:r w:rsidRPr="00F82CCB">
        <w:rPr>
          <w:rFonts w:ascii="Arial" w:hAnsi="Arial" w:cs="Arial"/>
          <w:sz w:val="22"/>
          <w:szCs w:val="22"/>
        </w:rPr>
        <w:t>Jahr</w:t>
      </w:r>
      <w:r>
        <w:rPr>
          <w:rFonts w:ascii="Arial" w:hAnsi="Arial" w:cs="Arial"/>
          <w:sz w:val="22"/>
          <w:szCs w:val="22"/>
        </w:rPr>
        <w:t>e</w:t>
      </w:r>
      <w:r w:rsidRPr="00F82CCB">
        <w:rPr>
          <w:rFonts w:ascii="Arial" w:hAnsi="Arial" w:cs="Arial"/>
          <w:sz w:val="22"/>
          <w:szCs w:val="22"/>
        </w:rPr>
        <w:t xml:space="preserve"> nach dem </w:t>
      </w:r>
      <w:r>
        <w:rPr>
          <w:rFonts w:ascii="Arial" w:hAnsi="Arial" w:cs="Arial"/>
          <w:sz w:val="22"/>
          <w:szCs w:val="22"/>
        </w:rPr>
        <w:t>Millenniums</w:t>
      </w:r>
      <w:r w:rsidRPr="00F82CCB">
        <w:rPr>
          <w:rFonts w:ascii="Arial" w:hAnsi="Arial" w:cs="Arial"/>
          <w:sz w:val="22"/>
          <w:szCs w:val="22"/>
        </w:rPr>
        <w:t>gipfel 200</w:t>
      </w:r>
      <w:r>
        <w:rPr>
          <w:rFonts w:ascii="Arial" w:hAnsi="Arial" w:cs="Arial"/>
          <w:sz w:val="22"/>
          <w:szCs w:val="22"/>
        </w:rPr>
        <w:t>0 –</w:t>
      </w:r>
      <w:r w:rsidRPr="00F82CCB">
        <w:rPr>
          <w:rFonts w:ascii="Arial" w:hAnsi="Arial" w:cs="Arial"/>
          <w:sz w:val="22"/>
          <w:szCs w:val="22"/>
        </w:rPr>
        <w:t xml:space="preserve"> Eine Bilanz (Potsdamer UNO-Konferenzen, Bd. </w:t>
      </w:r>
      <w:r>
        <w:rPr>
          <w:rFonts w:ascii="Arial" w:hAnsi="Arial" w:cs="Arial"/>
          <w:sz w:val="22"/>
          <w:szCs w:val="22"/>
        </w:rPr>
        <w:t>9</w:t>
      </w:r>
      <w:r w:rsidRPr="00F82CCB">
        <w:rPr>
          <w:rFonts w:ascii="Arial" w:hAnsi="Arial" w:cs="Arial"/>
          <w:sz w:val="22"/>
          <w:szCs w:val="22"/>
        </w:rPr>
        <w:t>), 20</w:t>
      </w:r>
      <w:r>
        <w:rPr>
          <w:rFonts w:ascii="Arial" w:hAnsi="Arial" w:cs="Arial"/>
          <w:sz w:val="22"/>
          <w:szCs w:val="22"/>
        </w:rPr>
        <w:t>11</w:t>
      </w:r>
      <w:r w:rsidRPr="00F82CCB">
        <w:rPr>
          <w:rFonts w:ascii="Arial" w:hAnsi="Arial" w:cs="Arial"/>
          <w:sz w:val="22"/>
          <w:szCs w:val="22"/>
        </w:rPr>
        <w:t>, S.</w:t>
      </w:r>
      <w:r>
        <w:rPr>
          <w:rFonts w:ascii="Arial" w:hAnsi="Arial" w:cs="Arial"/>
          <w:sz w:val="22"/>
          <w:szCs w:val="22"/>
        </w:rPr>
        <w:t xml:space="preserve"> 53-74.</w:t>
      </w:r>
    </w:p>
    <w:p w:rsidR="00454F58" w:rsidRPr="00247E46" w:rsidRDefault="00454F58" w:rsidP="00AF46BF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A965E3">
        <w:rPr>
          <w:rFonts w:ascii="Arial" w:hAnsi="Arial" w:cs="Arial"/>
          <w:sz w:val="22"/>
          <w:szCs w:val="22"/>
          <w:lang w:val="en-US"/>
        </w:rPr>
        <w:t>Human Rights, in: Helm</w:t>
      </w:r>
      <w:r>
        <w:rPr>
          <w:rFonts w:ascii="Arial" w:hAnsi="Arial" w:cs="Arial"/>
          <w:sz w:val="22"/>
          <w:szCs w:val="22"/>
          <w:lang w:val="en-US"/>
        </w:rPr>
        <w:t>ut</w:t>
      </w:r>
      <w:r w:rsidRPr="00A965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965E3">
        <w:rPr>
          <w:rFonts w:ascii="Arial" w:hAnsi="Arial" w:cs="Arial"/>
          <w:sz w:val="22"/>
          <w:szCs w:val="22"/>
          <w:lang w:val="en-US"/>
        </w:rPr>
        <w:t>Volger</w:t>
      </w:r>
      <w:proofErr w:type="spellEnd"/>
      <w:r w:rsidRPr="00A965E3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A965E3">
        <w:rPr>
          <w:rFonts w:ascii="Arial" w:hAnsi="Arial" w:cs="Arial"/>
          <w:sz w:val="22"/>
          <w:szCs w:val="22"/>
          <w:lang w:val="en-US"/>
        </w:rPr>
        <w:t>Hrsg</w:t>
      </w:r>
      <w:proofErr w:type="spellEnd"/>
      <w:r w:rsidRPr="00A965E3">
        <w:rPr>
          <w:rFonts w:ascii="Arial" w:hAnsi="Arial" w:cs="Arial"/>
          <w:sz w:val="22"/>
          <w:szCs w:val="22"/>
          <w:lang w:val="en-US"/>
        </w:rPr>
        <w:t xml:space="preserve">.), </w:t>
      </w:r>
      <w:proofErr w:type="gramStart"/>
      <w:r w:rsidRPr="00A965E3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A965E3">
        <w:rPr>
          <w:rFonts w:ascii="Arial" w:hAnsi="Arial" w:cs="Arial"/>
          <w:sz w:val="22"/>
          <w:szCs w:val="22"/>
          <w:lang w:val="en-US"/>
        </w:rPr>
        <w:t xml:space="preserve"> Concise Encyclopedia of the United Nations, 2. </w:t>
      </w:r>
      <w:proofErr w:type="spellStart"/>
      <w:proofErr w:type="gramStart"/>
      <w:r w:rsidRPr="00247E46">
        <w:rPr>
          <w:rFonts w:ascii="Arial" w:hAnsi="Arial" w:cs="Arial"/>
          <w:sz w:val="22"/>
          <w:szCs w:val="22"/>
          <w:lang w:val="en-US"/>
        </w:rPr>
        <w:t>Aufl</w:t>
      </w:r>
      <w:proofErr w:type="spellEnd"/>
      <w:r w:rsidRPr="00247E46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247E46">
        <w:rPr>
          <w:rFonts w:ascii="Arial" w:hAnsi="Arial" w:cs="Arial"/>
          <w:sz w:val="22"/>
          <w:szCs w:val="22"/>
          <w:lang w:val="en-US"/>
        </w:rPr>
        <w:t xml:space="preserve"> 2010, S. 255-263.</w:t>
      </w:r>
    </w:p>
    <w:p w:rsidR="00454F58" w:rsidRDefault="00454F58" w:rsidP="00AF46BF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1B6A88">
        <w:rPr>
          <w:rFonts w:ascii="Arial" w:hAnsi="Arial" w:cs="Arial"/>
          <w:sz w:val="22"/>
          <w:szCs w:val="22"/>
          <w:lang w:val="en-US"/>
        </w:rPr>
        <w:t xml:space="preserve">Trans-national Corporations and Human </w:t>
      </w:r>
      <w:r>
        <w:rPr>
          <w:rFonts w:ascii="Arial" w:hAnsi="Arial" w:cs="Arial"/>
          <w:sz w:val="22"/>
          <w:szCs w:val="22"/>
          <w:lang w:val="en-US"/>
        </w:rPr>
        <w:t>R</w:t>
      </w:r>
      <w:r w:rsidRPr="001B6A88">
        <w:rPr>
          <w:rFonts w:ascii="Arial" w:hAnsi="Arial" w:cs="Arial"/>
          <w:sz w:val="22"/>
          <w:szCs w:val="22"/>
          <w:lang w:val="en-US"/>
        </w:rPr>
        <w:t>ights</w:t>
      </w:r>
      <w:r>
        <w:rPr>
          <w:rFonts w:ascii="Arial" w:hAnsi="Arial" w:cs="Arial"/>
          <w:sz w:val="22"/>
          <w:szCs w:val="22"/>
          <w:lang w:val="en-US"/>
        </w:rPr>
        <w:t xml:space="preserve">, in: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Christoph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Lattemann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Sören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Kupke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Hrsg</w:t>
      </w:r>
      <w:proofErr w:type="spellEnd"/>
      <w:r>
        <w:rPr>
          <w:rFonts w:ascii="Arial" w:hAnsi="Arial" w:cs="Arial"/>
          <w:sz w:val="22"/>
          <w:szCs w:val="22"/>
          <w:lang w:val="en-US"/>
        </w:rPr>
        <w:t>.), International and Inter-Organizational Governance, 2010, S. 29-44.</w:t>
      </w:r>
    </w:p>
    <w:p w:rsidR="00722896" w:rsidRPr="003F3049" w:rsidRDefault="00722896" w:rsidP="00AF46BF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AF0B97" w:rsidRPr="003F3049" w:rsidRDefault="00AF0B97" w:rsidP="00AF46BF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2009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Kompetenzlehre internationaler Organisationen (Beiträge zum ausländischen öffentlichen Recht und Völkerrecht, Bd. 209), </w:t>
      </w:r>
      <w:r w:rsidR="001354C5">
        <w:rPr>
          <w:rFonts w:ascii="Arial" w:hAnsi="Arial" w:cs="Arial"/>
          <w:sz w:val="22"/>
          <w:szCs w:val="22"/>
        </w:rPr>
        <w:t xml:space="preserve">Dordrecht u.a.: Springer, </w:t>
      </w:r>
      <w:r>
        <w:rPr>
          <w:rFonts w:ascii="Arial" w:hAnsi="Arial" w:cs="Arial"/>
          <w:sz w:val="22"/>
          <w:szCs w:val="22"/>
        </w:rPr>
        <w:t>2009 (zugleich Habilitationsschrift Potsdam, 2007).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63E1C">
        <w:rPr>
          <w:rFonts w:ascii="Arial" w:hAnsi="Arial" w:cs="Arial"/>
          <w:sz w:val="22"/>
          <w:szCs w:val="22"/>
        </w:rPr>
        <w:t xml:space="preserve">Im Dienste des Menschen: Recht, Staat und Staatengemeinschaft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B63E1C">
        <w:rPr>
          <w:rFonts w:ascii="Arial" w:hAnsi="Arial" w:cs="Arial"/>
          <w:sz w:val="22"/>
          <w:szCs w:val="22"/>
        </w:rPr>
        <w:t>Forschungs</w:t>
      </w:r>
      <w:r w:rsidRPr="00B63E1C">
        <w:rPr>
          <w:rFonts w:ascii="Arial" w:hAnsi="Arial" w:cs="Arial"/>
          <w:sz w:val="22"/>
          <w:szCs w:val="22"/>
        </w:rPr>
        <w:softHyphen/>
        <w:t>kolloquium</w:t>
      </w:r>
      <w:proofErr w:type="spellEnd"/>
      <w:r w:rsidRPr="00B63E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E1C">
        <w:rPr>
          <w:rFonts w:ascii="Arial" w:hAnsi="Arial" w:cs="Arial"/>
          <w:sz w:val="22"/>
          <w:szCs w:val="22"/>
        </w:rPr>
        <w:t>anläßlich</w:t>
      </w:r>
      <w:proofErr w:type="spellEnd"/>
      <w:r w:rsidRPr="00B63E1C">
        <w:rPr>
          <w:rFonts w:ascii="Arial" w:hAnsi="Arial" w:cs="Arial"/>
          <w:sz w:val="22"/>
          <w:szCs w:val="22"/>
        </w:rPr>
        <w:t xml:space="preserve"> der Verabschiedung  von Eckart Klein am 18./19. Juli 2008</w:t>
      </w:r>
      <w:r>
        <w:rPr>
          <w:rFonts w:ascii="Arial" w:hAnsi="Arial" w:cs="Arial"/>
          <w:sz w:val="22"/>
          <w:szCs w:val="22"/>
        </w:rPr>
        <w:t xml:space="preserve">, </w:t>
      </w:r>
      <w:r w:rsidR="001354C5">
        <w:rPr>
          <w:rFonts w:ascii="Arial" w:hAnsi="Arial" w:cs="Arial"/>
          <w:sz w:val="22"/>
          <w:szCs w:val="22"/>
        </w:rPr>
        <w:t xml:space="preserve">Berlin: </w:t>
      </w:r>
      <w:proofErr w:type="spellStart"/>
      <w:r w:rsidR="001354C5">
        <w:rPr>
          <w:rFonts w:ascii="Arial" w:hAnsi="Arial" w:cs="Arial"/>
          <w:sz w:val="22"/>
          <w:szCs w:val="22"/>
        </w:rPr>
        <w:t>Duncker&amp;Humb</w:t>
      </w:r>
      <w:r w:rsidR="001354C5">
        <w:rPr>
          <w:rFonts w:ascii="Arial" w:hAnsi="Arial" w:cs="Arial"/>
          <w:sz w:val="22"/>
          <w:szCs w:val="22"/>
        </w:rPr>
        <w:softHyphen/>
        <w:t>lot</w:t>
      </w:r>
      <w:proofErr w:type="spellEnd"/>
      <w:r w:rsidR="001354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2009</w:t>
      </w:r>
      <w:r w:rsidRPr="00B63E1C">
        <w:rPr>
          <w:rFonts w:ascii="Arial" w:hAnsi="Arial" w:cs="Arial"/>
          <w:sz w:val="22"/>
          <w:szCs w:val="22"/>
        </w:rPr>
        <w:t xml:space="preserve"> (</w:t>
      </w:r>
      <w:r w:rsidR="00454F58">
        <w:rPr>
          <w:rFonts w:ascii="Arial" w:hAnsi="Arial" w:cs="Arial"/>
          <w:sz w:val="22"/>
          <w:szCs w:val="22"/>
        </w:rPr>
        <w:t xml:space="preserve">hrsg. </w:t>
      </w:r>
      <w:r>
        <w:rPr>
          <w:rFonts w:ascii="Arial" w:hAnsi="Arial" w:cs="Arial"/>
          <w:sz w:val="22"/>
          <w:szCs w:val="22"/>
        </w:rPr>
        <w:t>zusammen</w:t>
      </w:r>
      <w:r w:rsidRPr="00B63E1C">
        <w:rPr>
          <w:rFonts w:ascii="Arial" w:hAnsi="Arial" w:cs="Arial"/>
          <w:sz w:val="22"/>
          <w:szCs w:val="22"/>
        </w:rPr>
        <w:t xml:space="preserve"> mit Marten Breuer, Astrid </w:t>
      </w:r>
      <w:proofErr w:type="spellStart"/>
      <w:r w:rsidRPr="00B63E1C">
        <w:rPr>
          <w:rFonts w:ascii="Arial" w:hAnsi="Arial" w:cs="Arial"/>
          <w:sz w:val="22"/>
          <w:szCs w:val="22"/>
        </w:rPr>
        <w:t>Epiney</w:t>
      </w:r>
      <w:proofErr w:type="spellEnd"/>
      <w:r w:rsidRPr="00B63E1C">
        <w:rPr>
          <w:rFonts w:ascii="Arial" w:hAnsi="Arial" w:cs="Arial"/>
          <w:sz w:val="22"/>
          <w:szCs w:val="22"/>
        </w:rPr>
        <w:t xml:space="preserve">, Andreas </w:t>
      </w:r>
      <w:proofErr w:type="spellStart"/>
      <w:r w:rsidRPr="00B63E1C">
        <w:rPr>
          <w:rFonts w:ascii="Arial" w:hAnsi="Arial" w:cs="Arial"/>
          <w:sz w:val="22"/>
          <w:szCs w:val="22"/>
        </w:rPr>
        <w:t>Haratsch</w:t>
      </w:r>
      <w:proofErr w:type="spellEnd"/>
      <w:r w:rsidRPr="00B63E1C">
        <w:rPr>
          <w:rFonts w:ascii="Arial" w:hAnsi="Arial" w:cs="Arial"/>
          <w:sz w:val="22"/>
          <w:szCs w:val="22"/>
        </w:rPr>
        <w:t xml:space="preserve"> und Stefanie Schmahl)</w:t>
      </w:r>
    </w:p>
    <w:p w:rsidR="00722896" w:rsidRDefault="00454F58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[Hrsg.] </w:t>
      </w:r>
      <w:r w:rsidR="00722896">
        <w:rPr>
          <w:rFonts w:ascii="Arial" w:hAnsi="Arial" w:cs="Arial"/>
          <w:sz w:val="22"/>
          <w:szCs w:val="22"/>
        </w:rPr>
        <w:t xml:space="preserve">Hugo Grotius: Mare </w:t>
      </w:r>
      <w:proofErr w:type="spellStart"/>
      <w:r w:rsidR="00722896">
        <w:rPr>
          <w:rFonts w:ascii="Arial" w:hAnsi="Arial" w:cs="Arial"/>
          <w:sz w:val="22"/>
          <w:szCs w:val="22"/>
        </w:rPr>
        <w:t>Liberum</w:t>
      </w:r>
      <w:proofErr w:type="spellEnd"/>
      <w:r w:rsidR="00722896">
        <w:rPr>
          <w:rFonts w:ascii="Arial" w:hAnsi="Arial" w:cs="Arial"/>
          <w:sz w:val="22"/>
          <w:szCs w:val="22"/>
        </w:rPr>
        <w:t xml:space="preserve">, Zur Aktualität eines Klassikertextes </w:t>
      </w:r>
      <w:r w:rsidRPr="00AA6674">
        <w:rPr>
          <w:rFonts w:ascii="Arial" w:hAnsi="Arial" w:cs="Arial"/>
          <w:sz w:val="22"/>
          <w:szCs w:val="22"/>
        </w:rPr>
        <w:t>(Potsdamer Studien zu Staat, Recht und Politik, Bd. 2)</w:t>
      </w:r>
      <w:r>
        <w:rPr>
          <w:rFonts w:ascii="Arial" w:hAnsi="Arial" w:cs="Arial"/>
          <w:sz w:val="22"/>
          <w:szCs w:val="22"/>
        </w:rPr>
        <w:t xml:space="preserve">, </w:t>
      </w:r>
      <w:r w:rsidR="001354C5">
        <w:rPr>
          <w:rFonts w:ascii="Arial" w:hAnsi="Arial" w:cs="Arial"/>
          <w:sz w:val="22"/>
          <w:szCs w:val="22"/>
        </w:rPr>
        <w:t xml:space="preserve">Potsdam: Universitätsverlag, </w:t>
      </w:r>
      <w:r w:rsidR="00722896">
        <w:rPr>
          <w:rFonts w:ascii="Arial" w:hAnsi="Arial" w:cs="Arial"/>
          <w:sz w:val="22"/>
          <w:szCs w:val="22"/>
        </w:rPr>
        <w:t>2009.</w:t>
      </w:r>
      <w:r w:rsidR="00722896" w:rsidRPr="00722896">
        <w:rPr>
          <w:rFonts w:ascii="Arial" w:hAnsi="Arial" w:cs="Arial"/>
          <w:sz w:val="22"/>
          <w:szCs w:val="22"/>
        </w:rPr>
        <w:t xml:space="preserve"> </w:t>
      </w:r>
    </w:p>
    <w:p w:rsidR="00722896" w:rsidRDefault="00454F58" w:rsidP="00AF46BF">
      <w:pPr>
        <w:tabs>
          <w:tab w:val="left" w:pos="3088"/>
        </w:tabs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darin:</w:t>
      </w:r>
      <w:r>
        <w:rPr>
          <w:rFonts w:ascii="Arial" w:hAnsi="Arial" w:cs="Arial"/>
          <w:sz w:val="22"/>
          <w:szCs w:val="22"/>
        </w:rPr>
        <w:br/>
      </w:r>
      <w:r w:rsidR="00722896" w:rsidRPr="00AA6674">
        <w:rPr>
          <w:rFonts w:ascii="Arial" w:hAnsi="Arial" w:cs="Arial"/>
          <w:sz w:val="22"/>
          <w:szCs w:val="22"/>
        </w:rPr>
        <w:t xml:space="preserve">Aspekte der Grotius-Rezeption am Beispiel von „Mare </w:t>
      </w:r>
      <w:proofErr w:type="spellStart"/>
      <w:r w:rsidR="00722896" w:rsidRPr="00AA6674">
        <w:rPr>
          <w:rFonts w:ascii="Arial" w:hAnsi="Arial" w:cs="Arial"/>
          <w:sz w:val="22"/>
          <w:szCs w:val="22"/>
        </w:rPr>
        <w:t>Liberum</w:t>
      </w:r>
      <w:proofErr w:type="spellEnd"/>
      <w:r w:rsidR="00722896" w:rsidRPr="00AA6674">
        <w:rPr>
          <w:rFonts w:ascii="Arial" w:hAnsi="Arial" w:cs="Arial"/>
          <w:sz w:val="22"/>
          <w:szCs w:val="22"/>
        </w:rPr>
        <w:t>“, S. 17-24.</w:t>
      </w:r>
    </w:p>
    <w:p w:rsidR="00722896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</w:rPr>
      </w:pPr>
      <w:r w:rsidRPr="0098395B">
        <w:rPr>
          <w:rFonts w:ascii="Arial" w:hAnsi="Arial" w:cs="Arial"/>
          <w:sz w:val="22"/>
          <w:szCs w:val="22"/>
        </w:rPr>
        <w:lastRenderedPageBreak/>
        <w:t>Das globale Menschenrechtssystem: Entwicklungsstand und Voraussetzungen seiner Verwir</w:t>
      </w:r>
      <w:r w:rsidRPr="0098395B">
        <w:rPr>
          <w:rFonts w:ascii="Arial" w:hAnsi="Arial" w:cs="Arial"/>
          <w:sz w:val="22"/>
          <w:szCs w:val="22"/>
        </w:rPr>
        <w:t>k</w:t>
      </w:r>
      <w:r w:rsidRPr="0098395B">
        <w:rPr>
          <w:rFonts w:ascii="Arial" w:hAnsi="Arial" w:cs="Arial"/>
          <w:sz w:val="22"/>
          <w:szCs w:val="22"/>
        </w:rPr>
        <w:t>lichung, in: Helmut Breitm</w:t>
      </w:r>
      <w:r>
        <w:rPr>
          <w:rFonts w:ascii="Arial" w:hAnsi="Arial" w:cs="Arial"/>
          <w:sz w:val="22"/>
          <w:szCs w:val="22"/>
        </w:rPr>
        <w:t>e</w:t>
      </w:r>
      <w:r w:rsidRPr="0098395B">
        <w:rPr>
          <w:rFonts w:ascii="Arial" w:hAnsi="Arial" w:cs="Arial"/>
          <w:sz w:val="22"/>
          <w:szCs w:val="22"/>
        </w:rPr>
        <w:t>ier/Mich</w:t>
      </w:r>
      <w:r>
        <w:rPr>
          <w:rFonts w:ascii="Arial" w:hAnsi="Arial" w:cs="Arial"/>
          <w:sz w:val="22"/>
          <w:szCs w:val="22"/>
        </w:rPr>
        <w:t xml:space="preserve">èle Roth/Dieter </w:t>
      </w:r>
      <w:proofErr w:type="spellStart"/>
      <w:r>
        <w:rPr>
          <w:rFonts w:ascii="Arial" w:hAnsi="Arial" w:cs="Arial"/>
          <w:sz w:val="22"/>
          <w:szCs w:val="22"/>
        </w:rPr>
        <w:t>Senghaas</w:t>
      </w:r>
      <w:proofErr w:type="spellEnd"/>
      <w:r>
        <w:rPr>
          <w:rFonts w:ascii="Arial" w:hAnsi="Arial" w:cs="Arial"/>
          <w:sz w:val="22"/>
          <w:szCs w:val="22"/>
        </w:rPr>
        <w:t xml:space="preserve"> (Hrsg.), Sektorale Weltordnung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politik. Effektiv, gerecht und demokratisch?, 2009, S. 72-91.</w:t>
      </w:r>
    </w:p>
    <w:p w:rsidR="00722896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Herausforderungen für den internationalen Menschenrechtsschutz im 21. Jahrhundert, in: Hans Jörg Sandkühler (Hrsg.), Menschenrechte in die Zukunft denken, 60 Jahre Allgemeine Erkl</w:t>
      </w:r>
      <w:r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rung der Menschenrechte, 2009, S. 115-125.</w:t>
      </w:r>
    </w:p>
    <w:p w:rsidR="00AF46BF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</w:rPr>
      </w:pPr>
      <w:r w:rsidRPr="006040B2">
        <w:rPr>
          <w:rFonts w:ascii="Arial" w:hAnsi="Arial" w:cs="Arial"/>
          <w:sz w:val="22"/>
          <w:szCs w:val="22"/>
        </w:rPr>
        <w:t>Der internationale Menschenrechtsschutz zu Beginn des 21. Jahrhunderts: Ausgangslage, Herausforderungen und Trends, in: Hans Jörg Sandkühler (Hrsg.), Menschenrechte in die Z</w:t>
      </w:r>
      <w:r w:rsidRPr="006040B2">
        <w:rPr>
          <w:rFonts w:ascii="Arial" w:hAnsi="Arial" w:cs="Arial"/>
          <w:sz w:val="22"/>
          <w:szCs w:val="22"/>
        </w:rPr>
        <w:t>u</w:t>
      </w:r>
      <w:r w:rsidRPr="006040B2">
        <w:rPr>
          <w:rFonts w:ascii="Arial" w:hAnsi="Arial" w:cs="Arial"/>
          <w:sz w:val="22"/>
          <w:szCs w:val="22"/>
        </w:rPr>
        <w:t>kunft denken, 60 Jahre Allgemeine Erklärung der Menschenrechte, 2009, S. 145-158.</w:t>
      </w:r>
    </w:p>
    <w:p w:rsidR="00722896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</w:rPr>
      </w:pPr>
      <w:r w:rsidRPr="006040B2">
        <w:rPr>
          <w:rFonts w:ascii="Arial" w:hAnsi="Arial" w:cs="Arial"/>
          <w:sz w:val="22"/>
          <w:szCs w:val="22"/>
        </w:rPr>
        <w:t xml:space="preserve">Universelle Menschenrechte in einer fragmentierten Welt, in: Christoph </w:t>
      </w:r>
      <w:proofErr w:type="spellStart"/>
      <w:r w:rsidRPr="006040B2">
        <w:rPr>
          <w:rFonts w:ascii="Arial" w:hAnsi="Arial" w:cs="Arial"/>
          <w:sz w:val="22"/>
          <w:szCs w:val="22"/>
        </w:rPr>
        <w:t>Böttigheimer</w:t>
      </w:r>
      <w:proofErr w:type="spellEnd"/>
      <w:r w:rsidRPr="006040B2">
        <w:rPr>
          <w:rFonts w:ascii="Arial" w:hAnsi="Arial" w:cs="Arial"/>
          <w:sz w:val="22"/>
          <w:szCs w:val="22"/>
        </w:rPr>
        <w:t>/Florian Bruckmann (Hrsg.), Religionsfreiheit, Gastfreundschaft, Toleranz. Der Beitrag der Religionen zum europäischen Einigungsprozeß, 2009, S. 55-81.</w:t>
      </w:r>
    </w:p>
    <w:p w:rsidR="00454F58" w:rsidRDefault="00454F58" w:rsidP="00AF46BF">
      <w:pPr>
        <w:spacing w:after="120"/>
        <w:rPr>
          <w:rFonts w:ascii="Arial" w:hAnsi="Arial" w:cs="Arial"/>
          <w:bCs/>
          <w:sz w:val="22"/>
          <w:szCs w:val="22"/>
        </w:rPr>
      </w:pPr>
      <w:r w:rsidRPr="00E42D07">
        <w:rPr>
          <w:rFonts w:ascii="Arial" w:hAnsi="Arial" w:cs="Arial"/>
          <w:bCs/>
          <w:sz w:val="22"/>
          <w:szCs w:val="22"/>
        </w:rPr>
        <w:t>Rechtsstaatlichkeit in Europa: Dogmatik im (</w:t>
      </w:r>
      <w:proofErr w:type="spellStart"/>
      <w:r w:rsidRPr="00E42D07">
        <w:rPr>
          <w:rFonts w:ascii="Arial" w:hAnsi="Arial" w:cs="Arial"/>
          <w:bCs/>
          <w:sz w:val="22"/>
          <w:szCs w:val="22"/>
        </w:rPr>
        <w:t>Kon</w:t>
      </w:r>
      <w:proofErr w:type="spellEnd"/>
      <w:r w:rsidRPr="00E42D07">
        <w:rPr>
          <w:rFonts w:ascii="Arial" w:hAnsi="Arial" w:cs="Arial"/>
          <w:bCs/>
          <w:sz w:val="22"/>
          <w:szCs w:val="22"/>
        </w:rPr>
        <w:t>)</w:t>
      </w:r>
      <w:proofErr w:type="spellStart"/>
      <w:r w:rsidRPr="00E42D07">
        <w:rPr>
          <w:rFonts w:ascii="Arial" w:hAnsi="Arial" w:cs="Arial"/>
          <w:bCs/>
          <w:sz w:val="22"/>
          <w:szCs w:val="22"/>
        </w:rPr>
        <w:t>text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in: MRM 2009, S. 43-56 (zusammen mit Philippe </w:t>
      </w:r>
      <w:proofErr w:type="spellStart"/>
      <w:r>
        <w:rPr>
          <w:rFonts w:ascii="Arial" w:hAnsi="Arial" w:cs="Arial"/>
          <w:bCs/>
          <w:sz w:val="22"/>
          <w:szCs w:val="22"/>
        </w:rPr>
        <w:t>Gréciano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2008</w:t>
      </w:r>
    </w:p>
    <w:p w:rsidR="00722896" w:rsidRPr="00B63E1C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</w:rPr>
      </w:pPr>
      <w:r w:rsidRPr="00B63E1C">
        <w:rPr>
          <w:rFonts w:ascii="Arial" w:hAnsi="Arial" w:cs="Arial"/>
          <w:sz w:val="22"/>
          <w:szCs w:val="22"/>
        </w:rPr>
        <w:t xml:space="preserve">Zur Rolle der Zivilgesellschaft für den Schutz der Menschenrechte, in: Eckart Klein/Christoph Menke (Hrsg.) </w:t>
      </w:r>
      <w:r w:rsidRPr="0082666F">
        <w:rPr>
          <w:rFonts w:ascii="Arial" w:hAnsi="Arial" w:cs="Arial"/>
          <w:sz w:val="22"/>
          <w:szCs w:val="22"/>
        </w:rPr>
        <w:t>Universalität - Schutzmechanismen - Diskriminierungsverbote. 15 Jahre nach der Weltmenschenrechtskonferenz 1993 in Wien</w:t>
      </w:r>
      <w:r>
        <w:rPr>
          <w:rFonts w:ascii="Arial" w:hAnsi="Arial" w:cs="Arial"/>
          <w:sz w:val="22"/>
          <w:szCs w:val="22"/>
        </w:rPr>
        <w:t>, 2008, S. 232-257.</w:t>
      </w:r>
    </w:p>
    <w:p w:rsidR="00722896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</w:rPr>
      </w:pPr>
      <w:r w:rsidRPr="00B63E1C">
        <w:rPr>
          <w:rFonts w:ascii="Arial" w:hAnsi="Arial" w:cs="Arial"/>
          <w:sz w:val="22"/>
          <w:szCs w:val="22"/>
        </w:rPr>
        <w:t xml:space="preserve">Die Verantwortung des Staates für den Schutz der Menschenrechte, in: Eckart Klein/Christoph Menke (Hrsg.) </w:t>
      </w:r>
      <w:r w:rsidRPr="0082666F">
        <w:rPr>
          <w:rFonts w:ascii="Arial" w:hAnsi="Arial" w:cs="Arial"/>
          <w:sz w:val="22"/>
          <w:szCs w:val="22"/>
        </w:rPr>
        <w:t>Universalität - Schutzmechanismen - Diskriminierungsverbote. 15 Jahre nach der Weltmenschenrechtskonferenz 1993 in Wien</w:t>
      </w:r>
      <w:r>
        <w:rPr>
          <w:rFonts w:ascii="Arial" w:hAnsi="Arial" w:cs="Arial"/>
          <w:sz w:val="22"/>
          <w:szCs w:val="22"/>
        </w:rPr>
        <w:t>, 2008, S. 517-540.</w:t>
      </w:r>
    </w:p>
    <w:p w:rsidR="00722896" w:rsidRPr="00E258C3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E258C3">
        <w:rPr>
          <w:rFonts w:ascii="Arial" w:hAnsi="Arial" w:cs="Arial"/>
          <w:sz w:val="22"/>
          <w:szCs w:val="22"/>
          <w:lang w:val="en-US"/>
        </w:rPr>
        <w:t xml:space="preserve">Aliens, </w:t>
      </w:r>
      <w:proofErr w:type="spellStart"/>
      <w:r w:rsidRPr="00E258C3">
        <w:rPr>
          <w:rFonts w:ascii="Arial" w:hAnsi="Arial" w:cs="Arial"/>
          <w:sz w:val="22"/>
          <w:szCs w:val="22"/>
          <w:lang w:val="en-US"/>
        </w:rPr>
        <w:t>Intregration</w:t>
      </w:r>
      <w:proofErr w:type="spellEnd"/>
      <w:r w:rsidRPr="00E258C3">
        <w:rPr>
          <w:rFonts w:ascii="Arial" w:hAnsi="Arial" w:cs="Arial"/>
          <w:sz w:val="22"/>
          <w:szCs w:val="22"/>
          <w:lang w:val="en-US"/>
        </w:rPr>
        <w:t xml:space="preserve"> of, in: R. </w:t>
      </w:r>
      <w:proofErr w:type="spellStart"/>
      <w:r w:rsidRPr="00E258C3">
        <w:rPr>
          <w:rFonts w:ascii="Arial" w:hAnsi="Arial" w:cs="Arial"/>
          <w:sz w:val="22"/>
          <w:szCs w:val="22"/>
          <w:lang w:val="en-US"/>
        </w:rPr>
        <w:t>Wolfrum</w:t>
      </w:r>
      <w:proofErr w:type="spellEnd"/>
      <w:r w:rsidRPr="00E258C3">
        <w:rPr>
          <w:rFonts w:ascii="Arial" w:hAnsi="Arial" w:cs="Arial"/>
          <w:sz w:val="22"/>
          <w:szCs w:val="22"/>
          <w:lang w:val="en-US"/>
        </w:rPr>
        <w:t xml:space="preserve"> (Hg.), The Max Planck Encyclopedia of Public Intern</w:t>
      </w:r>
      <w:r w:rsidRPr="00E258C3">
        <w:rPr>
          <w:rFonts w:ascii="Arial" w:hAnsi="Arial" w:cs="Arial"/>
          <w:sz w:val="22"/>
          <w:szCs w:val="22"/>
          <w:lang w:val="en-US"/>
        </w:rPr>
        <w:t>a</w:t>
      </w:r>
      <w:r w:rsidRPr="00E258C3">
        <w:rPr>
          <w:rFonts w:ascii="Arial" w:hAnsi="Arial" w:cs="Arial"/>
          <w:sz w:val="22"/>
          <w:szCs w:val="22"/>
          <w:lang w:val="en-US"/>
        </w:rPr>
        <w:t xml:space="preserve">tional Law, online edition (www. mpepil.com), 2008, 8 </w:t>
      </w:r>
      <w:proofErr w:type="spellStart"/>
      <w:r w:rsidRPr="00E258C3">
        <w:rPr>
          <w:rFonts w:ascii="Arial" w:hAnsi="Arial" w:cs="Arial"/>
          <w:sz w:val="22"/>
          <w:szCs w:val="22"/>
          <w:lang w:val="en-US"/>
        </w:rPr>
        <w:t>Seiten</w:t>
      </w:r>
      <w:proofErr w:type="spellEnd"/>
      <w:r w:rsidRPr="00E258C3">
        <w:rPr>
          <w:rFonts w:ascii="Arial" w:hAnsi="Arial" w:cs="Arial"/>
          <w:sz w:val="22"/>
          <w:szCs w:val="22"/>
          <w:lang w:val="en-US"/>
        </w:rPr>
        <w:t>.</w:t>
      </w:r>
    </w:p>
    <w:p w:rsidR="00722896" w:rsidRPr="00247E46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E258C3">
        <w:rPr>
          <w:rFonts w:ascii="Arial" w:hAnsi="Arial" w:cs="Arial"/>
          <w:sz w:val="22"/>
          <w:szCs w:val="22"/>
          <w:lang w:val="en-US"/>
        </w:rPr>
        <w:t> </w:t>
      </w:r>
      <w:r w:rsidRPr="00247E46">
        <w:rPr>
          <w:rFonts w:ascii="Arial" w:hAnsi="Arial" w:cs="Arial"/>
          <w:sz w:val="22"/>
          <w:szCs w:val="22"/>
          <w:lang w:val="en-US"/>
        </w:rPr>
        <w:t xml:space="preserve">Assembly, Freedom of, International Protection, in: R. </w:t>
      </w:r>
      <w:proofErr w:type="spellStart"/>
      <w:r w:rsidRPr="00247E46">
        <w:rPr>
          <w:rFonts w:ascii="Arial" w:hAnsi="Arial" w:cs="Arial"/>
          <w:sz w:val="22"/>
          <w:szCs w:val="22"/>
          <w:lang w:val="en-US"/>
        </w:rPr>
        <w:t>Wolfrum</w:t>
      </w:r>
      <w:proofErr w:type="spellEnd"/>
      <w:r w:rsidRPr="00247E46">
        <w:rPr>
          <w:rFonts w:ascii="Arial" w:hAnsi="Arial" w:cs="Arial"/>
          <w:sz w:val="22"/>
          <w:szCs w:val="22"/>
          <w:lang w:val="en-US"/>
        </w:rPr>
        <w:t xml:space="preserve"> (Hg.), The Max Planck Enc</w:t>
      </w:r>
      <w:r w:rsidRPr="00247E46">
        <w:rPr>
          <w:rFonts w:ascii="Arial" w:hAnsi="Arial" w:cs="Arial"/>
          <w:sz w:val="22"/>
          <w:szCs w:val="22"/>
          <w:lang w:val="en-US"/>
        </w:rPr>
        <w:t>y</w:t>
      </w:r>
      <w:r w:rsidRPr="00247E46">
        <w:rPr>
          <w:rFonts w:ascii="Arial" w:hAnsi="Arial" w:cs="Arial"/>
          <w:sz w:val="22"/>
          <w:szCs w:val="22"/>
          <w:lang w:val="en-US"/>
        </w:rPr>
        <w:t xml:space="preserve">clopedia of Public International Law, online edition (www. mpepil.com), 2008, 8 </w:t>
      </w:r>
      <w:proofErr w:type="spellStart"/>
      <w:r w:rsidRPr="00247E46">
        <w:rPr>
          <w:rFonts w:ascii="Arial" w:hAnsi="Arial" w:cs="Arial"/>
          <w:sz w:val="22"/>
          <w:szCs w:val="22"/>
          <w:lang w:val="en-US"/>
        </w:rPr>
        <w:t>Seiten</w:t>
      </w:r>
      <w:proofErr w:type="spellEnd"/>
      <w:r w:rsidRPr="00247E46">
        <w:rPr>
          <w:rFonts w:ascii="Arial" w:hAnsi="Arial" w:cs="Arial"/>
          <w:sz w:val="22"/>
          <w:szCs w:val="22"/>
          <w:lang w:val="en-US"/>
        </w:rPr>
        <w:t>.</w:t>
      </w:r>
    </w:p>
    <w:p w:rsidR="00722896" w:rsidRDefault="00722896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247E46">
        <w:rPr>
          <w:rFonts w:ascii="Arial" w:hAnsi="Arial" w:cs="Arial"/>
          <w:sz w:val="22"/>
          <w:szCs w:val="22"/>
          <w:lang w:val="en-US"/>
        </w:rPr>
        <w:t> </w:t>
      </w:r>
      <w:r w:rsidRPr="0098395B">
        <w:rPr>
          <w:rFonts w:ascii="Arial" w:hAnsi="Arial" w:cs="Arial"/>
          <w:sz w:val="22"/>
          <w:szCs w:val="22"/>
          <w:lang w:val="en-GB"/>
        </w:rPr>
        <w:t xml:space="preserve">Xenophobia, in: R. </w:t>
      </w:r>
      <w:proofErr w:type="spellStart"/>
      <w:r w:rsidRPr="0098395B">
        <w:rPr>
          <w:rFonts w:ascii="Arial" w:hAnsi="Arial" w:cs="Arial"/>
          <w:sz w:val="22"/>
          <w:szCs w:val="22"/>
          <w:lang w:val="en-GB"/>
        </w:rPr>
        <w:t>Wolfrum</w:t>
      </w:r>
      <w:proofErr w:type="spellEnd"/>
      <w:r w:rsidRPr="0098395B">
        <w:rPr>
          <w:rFonts w:ascii="Arial" w:hAnsi="Arial" w:cs="Arial"/>
          <w:sz w:val="22"/>
          <w:szCs w:val="22"/>
          <w:lang w:val="en-GB"/>
        </w:rPr>
        <w:t xml:space="preserve"> (Hg.), The Max Planck </w:t>
      </w:r>
      <w:proofErr w:type="spellStart"/>
      <w:r w:rsidRPr="0098395B">
        <w:rPr>
          <w:rFonts w:ascii="Arial" w:hAnsi="Arial" w:cs="Arial"/>
          <w:sz w:val="22"/>
          <w:szCs w:val="22"/>
          <w:lang w:val="en-GB"/>
        </w:rPr>
        <w:t>Encyclopedia</w:t>
      </w:r>
      <w:proofErr w:type="spellEnd"/>
      <w:r w:rsidRPr="0098395B">
        <w:rPr>
          <w:rFonts w:ascii="Arial" w:hAnsi="Arial" w:cs="Arial"/>
          <w:sz w:val="22"/>
          <w:szCs w:val="22"/>
          <w:lang w:val="en-GB"/>
        </w:rPr>
        <w:t xml:space="preserve"> of Public International Law, online edition (www. mpepil.com), 2008, 14 </w:t>
      </w:r>
      <w:proofErr w:type="spellStart"/>
      <w:r w:rsidRPr="0098395B">
        <w:rPr>
          <w:rFonts w:ascii="Arial" w:hAnsi="Arial" w:cs="Arial"/>
          <w:sz w:val="22"/>
          <w:szCs w:val="22"/>
          <w:lang w:val="en-GB"/>
        </w:rPr>
        <w:t>Seiten</w:t>
      </w:r>
      <w:proofErr w:type="spellEnd"/>
      <w:r w:rsidRPr="0098395B">
        <w:rPr>
          <w:rFonts w:ascii="Arial" w:hAnsi="Arial" w:cs="Arial"/>
          <w:sz w:val="22"/>
          <w:szCs w:val="22"/>
          <w:lang w:val="en-GB"/>
        </w:rPr>
        <w:t>.</w:t>
      </w:r>
    </w:p>
    <w:p w:rsidR="001354C5" w:rsidRPr="00722896" w:rsidRDefault="001354C5" w:rsidP="00AF46BF">
      <w:pPr>
        <w:tabs>
          <w:tab w:val="left" w:pos="3088"/>
        </w:tabs>
        <w:spacing w:after="120"/>
        <w:rPr>
          <w:rFonts w:ascii="Arial" w:hAnsi="Arial" w:cs="Arial"/>
          <w:sz w:val="22"/>
          <w:szCs w:val="22"/>
          <w:lang w:val="en-GB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2007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Das  Vertragswerk von Locarno und seine Bedeutung für die internationale Gemeinschaft nach 80 Jahren, Ergebnisse eines interdisziplinären Rund</w:t>
      </w:r>
      <w:r>
        <w:rPr>
          <w:rFonts w:ascii="Arial" w:hAnsi="Arial" w:cs="Arial"/>
          <w:sz w:val="22"/>
          <w:szCs w:val="22"/>
        </w:rPr>
        <w:t xml:space="preserve">tischgesprächs, </w:t>
      </w:r>
      <w:r w:rsidR="001354C5">
        <w:rPr>
          <w:rFonts w:ascii="Arial" w:hAnsi="Arial" w:cs="Arial"/>
          <w:sz w:val="22"/>
          <w:szCs w:val="22"/>
        </w:rPr>
        <w:t xml:space="preserve">Frankfurt am Main: Peter Lang, </w:t>
      </w:r>
      <w:r>
        <w:rPr>
          <w:rFonts w:ascii="Arial" w:hAnsi="Arial" w:cs="Arial"/>
          <w:sz w:val="22"/>
          <w:szCs w:val="22"/>
        </w:rPr>
        <w:t>2007 (</w:t>
      </w:r>
      <w:r w:rsidR="00454F58">
        <w:rPr>
          <w:rFonts w:ascii="Arial" w:hAnsi="Arial" w:cs="Arial"/>
          <w:sz w:val="22"/>
          <w:szCs w:val="22"/>
        </w:rPr>
        <w:t xml:space="preserve">hrsg. </w:t>
      </w:r>
      <w:r>
        <w:rPr>
          <w:rFonts w:ascii="Arial" w:hAnsi="Arial" w:cs="Arial"/>
          <w:sz w:val="22"/>
          <w:szCs w:val="22"/>
        </w:rPr>
        <w:t>zusammen mit Marten Breuer).</w:t>
      </w:r>
    </w:p>
    <w:p w:rsidR="00722896" w:rsidRDefault="00722896" w:rsidP="00AF46BF">
      <w:pPr>
        <w:spacing w:after="120"/>
        <w:rPr>
          <w:rFonts w:ascii="Arial" w:hAnsi="Arial" w:cs="Arial"/>
          <w:bCs/>
          <w:sz w:val="22"/>
          <w:szCs w:val="22"/>
        </w:rPr>
      </w:pPr>
      <w:r w:rsidRPr="00B243B1">
        <w:rPr>
          <w:rFonts w:ascii="Arial" w:hAnsi="Arial" w:cs="Arial"/>
          <w:bCs/>
          <w:sz w:val="22"/>
          <w:szCs w:val="22"/>
        </w:rPr>
        <w:t xml:space="preserve">Menschenrechtsschutz, in: H. </w:t>
      </w:r>
      <w:proofErr w:type="spellStart"/>
      <w:r w:rsidRPr="00B243B1">
        <w:rPr>
          <w:rFonts w:ascii="Arial" w:hAnsi="Arial" w:cs="Arial"/>
          <w:bCs/>
          <w:sz w:val="22"/>
          <w:szCs w:val="22"/>
        </w:rPr>
        <w:t>Volger</w:t>
      </w:r>
      <w:proofErr w:type="spellEnd"/>
      <w:r w:rsidRPr="00B243B1">
        <w:rPr>
          <w:rFonts w:ascii="Arial" w:hAnsi="Arial" w:cs="Arial"/>
          <w:bCs/>
          <w:sz w:val="22"/>
          <w:szCs w:val="22"/>
        </w:rPr>
        <w:t xml:space="preserve"> (Hrsg.), Grundlagen und Strukturen der Vereinten Nati</w:t>
      </w:r>
      <w:r w:rsidRPr="00B243B1">
        <w:rPr>
          <w:rFonts w:ascii="Arial" w:hAnsi="Arial" w:cs="Arial"/>
          <w:bCs/>
          <w:sz w:val="22"/>
          <w:szCs w:val="22"/>
        </w:rPr>
        <w:t>o</w:t>
      </w:r>
      <w:r w:rsidRPr="00B243B1">
        <w:rPr>
          <w:rFonts w:ascii="Arial" w:hAnsi="Arial" w:cs="Arial"/>
          <w:bCs/>
          <w:sz w:val="22"/>
          <w:szCs w:val="22"/>
        </w:rPr>
        <w:t>nen, 2007, S. 163-188.</w:t>
      </w:r>
    </w:p>
    <w:p w:rsidR="00454F58" w:rsidRPr="00B243B1" w:rsidRDefault="00454F58" w:rsidP="00AF46BF">
      <w:pPr>
        <w:spacing w:after="120"/>
        <w:rPr>
          <w:rFonts w:ascii="Arial" w:hAnsi="Arial" w:cs="Arial"/>
          <w:bCs/>
          <w:sz w:val="22"/>
          <w:szCs w:val="22"/>
        </w:rPr>
      </w:pPr>
      <w:r w:rsidRPr="00B243B1">
        <w:rPr>
          <w:rFonts w:ascii="Arial" w:hAnsi="Arial" w:cs="Arial"/>
          <w:bCs/>
          <w:sz w:val="22"/>
          <w:szCs w:val="22"/>
        </w:rPr>
        <w:t>Die Verteilung unerlaubt eingereister Ausländer nach § 15a Aufenthaltsgesetz, in: ZAR 2007, S. 279-283.</w:t>
      </w:r>
    </w:p>
    <w:p w:rsidR="00454F58" w:rsidRDefault="00454F58" w:rsidP="00AF46BF">
      <w:pPr>
        <w:spacing w:after="120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 w:rsidRPr="00B243B1">
        <w:rPr>
          <w:rFonts w:ascii="Arial" w:hAnsi="Arial" w:cs="Arial"/>
          <w:bCs/>
          <w:sz w:val="22"/>
          <w:szCs w:val="22"/>
          <w:lang w:val="it-IT"/>
        </w:rPr>
        <w:t xml:space="preserve">La libertà di opinione e la tutela della personalità secondo la Convenzione Europea dei Diritti dell’Uomo, in: </w:t>
      </w:r>
      <w:proofErr w:type="spellStart"/>
      <w:r w:rsidRPr="00B243B1">
        <w:rPr>
          <w:rFonts w:ascii="Arial" w:hAnsi="Arial" w:cs="Arial"/>
          <w:bCs/>
          <w:sz w:val="22"/>
          <w:szCs w:val="22"/>
          <w:lang w:val="it-IT"/>
        </w:rPr>
        <w:t>Antonianum</w:t>
      </w:r>
      <w:proofErr w:type="spellEnd"/>
      <w:r w:rsidRPr="00B243B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B243B1">
        <w:rPr>
          <w:rFonts w:ascii="Arial" w:hAnsi="Arial" w:cs="Arial"/>
          <w:bCs/>
          <w:sz w:val="22"/>
          <w:szCs w:val="22"/>
          <w:lang w:val="it-IT"/>
        </w:rPr>
        <w:t>LXXXII</w:t>
      </w:r>
      <w:proofErr w:type="spellEnd"/>
      <w:r w:rsidRPr="00B243B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B243B1">
        <w:rPr>
          <w:rFonts w:ascii="Arial" w:hAnsi="Arial" w:cs="Arial"/>
          <w:bCs/>
          <w:sz w:val="22"/>
          <w:szCs w:val="22"/>
          <w:lang w:val="it-IT"/>
        </w:rPr>
        <w:t>October-Dec</w:t>
      </w:r>
      <w:proofErr w:type="gramEnd"/>
      <w:r w:rsidRPr="00B243B1">
        <w:rPr>
          <w:rFonts w:ascii="Arial" w:hAnsi="Arial" w:cs="Arial"/>
          <w:bCs/>
          <w:sz w:val="22"/>
          <w:szCs w:val="22"/>
          <w:lang w:val="it-IT"/>
        </w:rPr>
        <w:t>ember</w:t>
      </w:r>
      <w:proofErr w:type="spellEnd"/>
      <w:r w:rsidRPr="00B243B1">
        <w:rPr>
          <w:rFonts w:ascii="Arial" w:hAnsi="Arial" w:cs="Arial"/>
          <w:bCs/>
          <w:sz w:val="22"/>
          <w:szCs w:val="22"/>
          <w:lang w:val="it-IT"/>
        </w:rPr>
        <w:t xml:space="preserve"> Fasc. 4 (2007),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S. </w:t>
      </w:r>
      <w:r w:rsidRPr="00B243B1">
        <w:rPr>
          <w:rFonts w:ascii="Arial" w:hAnsi="Arial" w:cs="Arial"/>
          <w:bCs/>
          <w:sz w:val="22"/>
          <w:szCs w:val="22"/>
          <w:lang w:val="it-IT"/>
        </w:rPr>
        <w:t>717-733.</w:t>
      </w:r>
    </w:p>
    <w:p w:rsidR="00454F58" w:rsidRDefault="00454F58" w:rsidP="00AF46BF">
      <w:pPr>
        <w:spacing w:after="120"/>
        <w:rPr>
          <w:rFonts w:ascii="Arial" w:hAnsi="Arial" w:cs="Arial"/>
          <w:bCs/>
          <w:sz w:val="22"/>
          <w:szCs w:val="22"/>
        </w:rPr>
      </w:pPr>
      <w:r w:rsidRPr="00D02B54">
        <w:rPr>
          <w:rFonts w:ascii="Arial" w:hAnsi="Arial" w:cs="Arial"/>
          <w:bCs/>
          <w:sz w:val="22"/>
          <w:szCs w:val="22"/>
        </w:rPr>
        <w:t>Der Einflu</w:t>
      </w:r>
      <w:r>
        <w:rPr>
          <w:rFonts w:ascii="Arial" w:hAnsi="Arial" w:cs="Arial"/>
          <w:bCs/>
          <w:sz w:val="22"/>
          <w:szCs w:val="22"/>
        </w:rPr>
        <w:t>ss</w:t>
      </w:r>
      <w:r w:rsidRPr="00D02B54">
        <w:rPr>
          <w:rFonts w:ascii="Arial" w:hAnsi="Arial" w:cs="Arial"/>
          <w:bCs/>
          <w:sz w:val="22"/>
          <w:szCs w:val="22"/>
        </w:rPr>
        <w:t xml:space="preserve"> der internationalen Menschenrechtsverträge auf die deutsche Bildungsrechtsor</w:t>
      </w:r>
      <w:r w:rsidRPr="00D02B54">
        <w:rPr>
          <w:rFonts w:ascii="Arial" w:hAnsi="Arial" w:cs="Arial"/>
          <w:bCs/>
          <w:sz w:val="22"/>
          <w:szCs w:val="22"/>
        </w:rPr>
        <w:t>d</w:t>
      </w:r>
      <w:r w:rsidRPr="00D02B54">
        <w:rPr>
          <w:rFonts w:ascii="Arial" w:hAnsi="Arial" w:cs="Arial"/>
          <w:bCs/>
          <w:sz w:val="22"/>
          <w:szCs w:val="22"/>
        </w:rPr>
        <w:t xml:space="preserve">nung, in: Recht der Jugend und der Bildung, </w:t>
      </w:r>
      <w:r>
        <w:rPr>
          <w:rFonts w:ascii="Arial" w:hAnsi="Arial" w:cs="Arial"/>
          <w:bCs/>
          <w:sz w:val="22"/>
          <w:szCs w:val="22"/>
        </w:rPr>
        <w:t>4/</w:t>
      </w:r>
      <w:r w:rsidRPr="00D02B54">
        <w:rPr>
          <w:rFonts w:ascii="Arial" w:hAnsi="Arial" w:cs="Arial"/>
          <w:bCs/>
          <w:sz w:val="22"/>
          <w:szCs w:val="22"/>
        </w:rPr>
        <w:t>200</w:t>
      </w:r>
      <w:r>
        <w:rPr>
          <w:rFonts w:ascii="Arial" w:hAnsi="Arial" w:cs="Arial"/>
          <w:bCs/>
          <w:sz w:val="22"/>
          <w:szCs w:val="22"/>
        </w:rPr>
        <w:t xml:space="preserve">7, S. 430-446. </w:t>
      </w:r>
      <w:r w:rsidRPr="00D02B54">
        <w:rPr>
          <w:rFonts w:ascii="Arial" w:hAnsi="Arial" w:cs="Arial"/>
          <w:bCs/>
          <w:sz w:val="22"/>
          <w:szCs w:val="22"/>
        </w:rPr>
        <w:t xml:space="preserve"> (zusammen mit Claudia Ma</w:t>
      </w:r>
      <w:r w:rsidRPr="00D02B54">
        <w:rPr>
          <w:rFonts w:ascii="Arial" w:hAnsi="Arial" w:cs="Arial"/>
          <w:bCs/>
          <w:sz w:val="22"/>
          <w:szCs w:val="22"/>
        </w:rPr>
        <w:t>h</w:t>
      </w:r>
      <w:r w:rsidRPr="00D02B54">
        <w:rPr>
          <w:rFonts w:ascii="Arial" w:hAnsi="Arial" w:cs="Arial"/>
          <w:bCs/>
          <w:sz w:val="22"/>
          <w:szCs w:val="22"/>
        </w:rPr>
        <w:t>ler)</w:t>
      </w:r>
      <w:r>
        <w:rPr>
          <w:rFonts w:ascii="Arial" w:hAnsi="Arial" w:cs="Arial"/>
          <w:bCs/>
          <w:sz w:val="22"/>
          <w:szCs w:val="22"/>
        </w:rPr>
        <w:t>.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lastRenderedPageBreak/>
        <w:t>2006</w:t>
      </w:r>
    </w:p>
    <w:p w:rsidR="00722896" w:rsidRPr="00B243B1" w:rsidRDefault="00722896" w:rsidP="00AF46BF">
      <w:pPr>
        <w:spacing w:after="120"/>
        <w:rPr>
          <w:rFonts w:ascii="Arial" w:hAnsi="Arial" w:cs="Arial"/>
          <w:bCs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Neue Wege für die deutsche UNO-Forschung? Die Fachkonferenz der Deutschen Gesellschaft für die Vereinten Nationen „UNO-Forschung in Deutschland“ im Dezember 2005, in: E. Klein/H. </w:t>
      </w:r>
      <w:proofErr w:type="spellStart"/>
      <w:r w:rsidRPr="00B243B1">
        <w:rPr>
          <w:rFonts w:ascii="Arial" w:hAnsi="Arial" w:cs="Arial"/>
          <w:sz w:val="22"/>
          <w:szCs w:val="22"/>
        </w:rPr>
        <w:t>Volger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(Hrsg.), </w:t>
      </w:r>
      <w:r w:rsidRPr="00B243B1">
        <w:rPr>
          <w:rFonts w:ascii="Arial" w:hAnsi="Arial" w:cs="Arial"/>
          <w:bCs/>
          <w:sz w:val="22"/>
          <w:szCs w:val="22"/>
        </w:rPr>
        <w:t>Ein Jahr nach dem UN-Weltgipfel 2005, Eine Bilanz der Reformbemühungen (Potsdamer UNO-Konferenzen, Bd. 7), 2006, S. 109-119.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Der neugeschaffene Menschenrechtsrat der Vereinten Nationen, in: MRM 2006, S. 80-86.</w:t>
      </w:r>
    </w:p>
    <w:p w:rsidR="00722896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Vor achtzig Jahren: Konferenz und Vertragswerk von Locarno, in: Die Friedenswarte 81 (2006) 2, S.101-119.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2005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Die Menschenrechte: unteilbar und gleichgewichtig? (Studien zu Grund- und Menschenrec</w:t>
      </w:r>
      <w:r w:rsidRPr="00B243B1">
        <w:rPr>
          <w:rFonts w:ascii="Arial" w:hAnsi="Arial" w:cs="Arial"/>
          <w:sz w:val="22"/>
          <w:szCs w:val="22"/>
        </w:rPr>
        <w:t>h</w:t>
      </w:r>
      <w:r w:rsidRPr="00B243B1">
        <w:rPr>
          <w:rFonts w:ascii="Arial" w:hAnsi="Arial" w:cs="Arial"/>
          <w:sz w:val="22"/>
          <w:szCs w:val="22"/>
        </w:rPr>
        <w:t xml:space="preserve">ten, Heft 11), </w:t>
      </w:r>
      <w:r w:rsidR="001354C5">
        <w:rPr>
          <w:rFonts w:ascii="Arial" w:hAnsi="Arial" w:cs="Arial"/>
          <w:sz w:val="22"/>
          <w:szCs w:val="22"/>
        </w:rPr>
        <w:t xml:space="preserve">Potsdam: Universitätsverlag, </w:t>
      </w:r>
      <w:r w:rsidRPr="00B243B1">
        <w:rPr>
          <w:rFonts w:ascii="Arial" w:hAnsi="Arial" w:cs="Arial"/>
          <w:sz w:val="22"/>
          <w:szCs w:val="22"/>
        </w:rPr>
        <w:t xml:space="preserve">2005, (zusammen mit Georg Lohmann, Stefan </w:t>
      </w:r>
      <w:proofErr w:type="spellStart"/>
      <w:r w:rsidRPr="00B243B1">
        <w:rPr>
          <w:rFonts w:ascii="Arial" w:hAnsi="Arial" w:cs="Arial"/>
          <w:sz w:val="22"/>
          <w:szCs w:val="22"/>
        </w:rPr>
        <w:t>Gosepath</w:t>
      </w:r>
      <w:proofErr w:type="spellEnd"/>
      <w:r w:rsidRPr="00B243B1">
        <w:rPr>
          <w:rFonts w:ascii="Arial" w:hAnsi="Arial" w:cs="Arial"/>
          <w:sz w:val="22"/>
          <w:szCs w:val="22"/>
        </w:rPr>
        <w:t>, Arnd Pollmann und Claudia Mahler).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Die Reform des Amtsrechts der Staatsanwaltschaft, Europarechtliche und völker</w:t>
      </w:r>
      <w:r w:rsidRPr="00B243B1">
        <w:rPr>
          <w:rFonts w:ascii="Arial" w:hAnsi="Arial" w:cs="Arial"/>
          <w:sz w:val="22"/>
          <w:szCs w:val="22"/>
        </w:rPr>
        <w:softHyphen/>
        <w:t>rechtliche I</w:t>
      </w:r>
      <w:r w:rsidRPr="00B243B1">
        <w:rPr>
          <w:rFonts w:ascii="Arial" w:hAnsi="Arial" w:cs="Arial"/>
          <w:sz w:val="22"/>
          <w:szCs w:val="22"/>
        </w:rPr>
        <w:t>m</w:t>
      </w:r>
      <w:r w:rsidRPr="00B243B1">
        <w:rPr>
          <w:rFonts w:ascii="Arial" w:hAnsi="Arial" w:cs="Arial"/>
          <w:sz w:val="22"/>
          <w:szCs w:val="22"/>
        </w:rPr>
        <w:t xml:space="preserve">pulse (Rechtsgeschichte und Rechtsgeschehen, Kleine Schriften, Bd. 1), </w:t>
      </w:r>
      <w:r w:rsidR="001354C5">
        <w:rPr>
          <w:rFonts w:ascii="Arial" w:hAnsi="Arial" w:cs="Arial"/>
          <w:sz w:val="22"/>
          <w:szCs w:val="22"/>
        </w:rPr>
        <w:t xml:space="preserve">Münster: </w:t>
      </w:r>
      <w:proofErr w:type="spellStart"/>
      <w:r w:rsidR="001354C5">
        <w:rPr>
          <w:rFonts w:ascii="Arial" w:hAnsi="Arial" w:cs="Arial"/>
          <w:sz w:val="22"/>
          <w:szCs w:val="22"/>
        </w:rPr>
        <w:t>Lit</w:t>
      </w:r>
      <w:proofErr w:type="spellEnd"/>
      <w:r w:rsidR="001354C5">
        <w:rPr>
          <w:rFonts w:ascii="Arial" w:hAnsi="Arial" w:cs="Arial"/>
          <w:sz w:val="22"/>
          <w:szCs w:val="22"/>
        </w:rPr>
        <w:t xml:space="preserve">-Verlag, </w:t>
      </w:r>
      <w:r w:rsidRPr="00B243B1">
        <w:rPr>
          <w:rFonts w:ascii="Arial" w:hAnsi="Arial" w:cs="Arial"/>
          <w:sz w:val="22"/>
          <w:szCs w:val="22"/>
        </w:rPr>
        <w:t>2005.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Europarechtliche Impulse für die Reform des Amtsrechts der Staatsanwaltschaft,  in: Jurist</w:t>
      </w:r>
      <w:r w:rsidRPr="00B243B1">
        <w:rPr>
          <w:rFonts w:ascii="Arial" w:hAnsi="Arial" w:cs="Arial"/>
          <w:sz w:val="22"/>
          <w:szCs w:val="22"/>
        </w:rPr>
        <w:t>i</w:t>
      </w:r>
      <w:r w:rsidRPr="00B243B1">
        <w:rPr>
          <w:rFonts w:ascii="Arial" w:hAnsi="Arial" w:cs="Arial"/>
          <w:sz w:val="22"/>
          <w:szCs w:val="22"/>
        </w:rPr>
        <w:t>sche Rundschau 2005, S. 363-370.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Menschenrechtsschutz im Rahmen der OSZE dreißig Jahre nach der Schlußakte von Helsinki, in: MRM 2005, S. 256-271.  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2004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Menschenrechtsverletzungen: Was kann ich dagegen tun? </w:t>
      </w:r>
      <w:proofErr w:type="spellStart"/>
      <w:r w:rsidRPr="00B243B1">
        <w:rPr>
          <w:rFonts w:ascii="Arial" w:hAnsi="Arial" w:cs="Arial"/>
          <w:sz w:val="22"/>
          <w:szCs w:val="22"/>
        </w:rPr>
        <w:t>Menschenrechts</w:t>
      </w:r>
      <w:r w:rsidRPr="00B243B1">
        <w:rPr>
          <w:rFonts w:ascii="Arial" w:hAnsi="Arial" w:cs="Arial"/>
          <w:sz w:val="22"/>
          <w:szCs w:val="22"/>
        </w:rPr>
        <w:softHyphen/>
        <w:t>verfahren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in der Praxis (DGVN Texte, Bd. 48), </w:t>
      </w:r>
      <w:r w:rsidR="001354C5">
        <w:rPr>
          <w:rFonts w:ascii="Arial" w:hAnsi="Arial" w:cs="Arial"/>
          <w:sz w:val="22"/>
          <w:szCs w:val="22"/>
        </w:rPr>
        <w:t xml:space="preserve">Bonn: UNO-Verlag, </w:t>
      </w:r>
      <w:r w:rsidRPr="00B243B1">
        <w:rPr>
          <w:rFonts w:ascii="Arial" w:hAnsi="Arial" w:cs="Arial"/>
          <w:sz w:val="22"/>
          <w:szCs w:val="22"/>
        </w:rPr>
        <w:t>2. Aufl. 2004 (zusammen mit Klaus Hüfner und Wolfgang Reuter).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Menschenrechtsschutz im Spiegel von Wissenschaft und Praxis, </w:t>
      </w:r>
      <w:r w:rsidR="001354C5">
        <w:rPr>
          <w:rFonts w:ascii="Arial" w:hAnsi="Arial" w:cs="Arial"/>
          <w:sz w:val="22"/>
          <w:szCs w:val="22"/>
        </w:rPr>
        <w:t>Berlin: Berliner Wisse</w:t>
      </w:r>
      <w:r w:rsidR="001354C5">
        <w:rPr>
          <w:rFonts w:ascii="Arial" w:hAnsi="Arial" w:cs="Arial"/>
          <w:sz w:val="22"/>
          <w:szCs w:val="22"/>
        </w:rPr>
        <w:t>n</w:t>
      </w:r>
      <w:r w:rsidR="001354C5">
        <w:rPr>
          <w:rFonts w:ascii="Arial" w:hAnsi="Arial" w:cs="Arial"/>
          <w:sz w:val="22"/>
          <w:szCs w:val="22"/>
        </w:rPr>
        <w:t xml:space="preserve">schaftsverlag, </w:t>
      </w:r>
      <w:r w:rsidRPr="00B243B1">
        <w:rPr>
          <w:rFonts w:ascii="Arial" w:hAnsi="Arial" w:cs="Arial"/>
          <w:sz w:val="22"/>
          <w:szCs w:val="22"/>
        </w:rPr>
        <w:t>2004, (</w:t>
      </w:r>
      <w:r w:rsidR="00454F58">
        <w:rPr>
          <w:rFonts w:ascii="Arial" w:hAnsi="Arial" w:cs="Arial"/>
          <w:sz w:val="22"/>
          <w:szCs w:val="22"/>
        </w:rPr>
        <w:t xml:space="preserve">hrsg. </w:t>
      </w:r>
      <w:r w:rsidRPr="00B243B1">
        <w:rPr>
          <w:rFonts w:ascii="Arial" w:hAnsi="Arial" w:cs="Arial"/>
          <w:sz w:val="22"/>
          <w:szCs w:val="22"/>
        </w:rPr>
        <w:t>zusammen mit Claudia Mahler).</w:t>
      </w:r>
    </w:p>
    <w:p w:rsidR="00AF46BF" w:rsidRPr="00B243B1" w:rsidRDefault="00AF46BF" w:rsidP="00AF46BF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darin:</w:t>
      </w:r>
      <w:r>
        <w:rPr>
          <w:rFonts w:ascii="Arial" w:hAnsi="Arial" w:cs="Arial"/>
          <w:sz w:val="22"/>
          <w:szCs w:val="22"/>
        </w:rPr>
        <w:br/>
      </w:r>
      <w:r w:rsidRPr="00B243B1">
        <w:rPr>
          <w:rFonts w:ascii="Arial" w:hAnsi="Arial" w:cs="Arial"/>
          <w:sz w:val="22"/>
          <w:szCs w:val="22"/>
        </w:rPr>
        <w:t>Europäische Menschenrechtskonvention und nationales Recht: Deutschland - eine Sp</w:t>
      </w:r>
      <w:r w:rsidRPr="00B243B1">
        <w:rPr>
          <w:rFonts w:ascii="Arial" w:hAnsi="Arial" w:cs="Arial"/>
          <w:sz w:val="22"/>
          <w:szCs w:val="22"/>
        </w:rPr>
        <w:t>u</w:t>
      </w:r>
      <w:r w:rsidRPr="00B243B1">
        <w:rPr>
          <w:rFonts w:ascii="Arial" w:hAnsi="Arial" w:cs="Arial"/>
          <w:sz w:val="22"/>
          <w:szCs w:val="22"/>
        </w:rPr>
        <w:t xml:space="preserve">rensuche - Österreich - ein Königsweg? (gemeinsam mit Claudia Mahler), S. 147-213. </w:t>
      </w:r>
    </w:p>
    <w:p w:rsidR="00AF46BF" w:rsidRPr="00B243B1" w:rsidRDefault="00AF46BF" w:rsidP="00AF46BF">
      <w:pPr>
        <w:spacing w:after="120"/>
        <w:ind w:left="709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Sind Minde</w:t>
      </w:r>
      <w:r>
        <w:rPr>
          <w:rFonts w:ascii="Arial" w:hAnsi="Arial" w:cs="Arial"/>
          <w:sz w:val="22"/>
          <w:szCs w:val="22"/>
        </w:rPr>
        <w:t>rheitenrechte Menschenrechte</w:t>
      </w:r>
      <w:proofErr w:type="gramStart"/>
      <w:r>
        <w:rPr>
          <w:rFonts w:ascii="Arial" w:hAnsi="Arial" w:cs="Arial"/>
          <w:sz w:val="22"/>
          <w:szCs w:val="22"/>
        </w:rPr>
        <w:t>?,</w:t>
      </w:r>
      <w:proofErr w:type="gramEnd"/>
      <w:r w:rsidRPr="00B243B1">
        <w:rPr>
          <w:rFonts w:ascii="Arial" w:hAnsi="Arial" w:cs="Arial"/>
          <w:sz w:val="22"/>
          <w:szCs w:val="22"/>
        </w:rPr>
        <w:t xml:space="preserve"> S. 292-320. 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Bedeutung von Menschenrechtsklauseln in: U. </w:t>
      </w:r>
      <w:proofErr w:type="spellStart"/>
      <w:r w:rsidRPr="00B243B1">
        <w:rPr>
          <w:rFonts w:ascii="Arial" w:hAnsi="Arial" w:cs="Arial"/>
          <w:sz w:val="22"/>
          <w:szCs w:val="22"/>
        </w:rPr>
        <w:t>Selchow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/F.-J. Hutter (Hrsg.), Menschenrechte und Entwicklungszusammenarbeit – Anspruch und politische Wirklichkeit, 2004, S. 119-125. </w:t>
      </w:r>
    </w:p>
    <w:p w:rsidR="00722896" w:rsidRPr="00050542" w:rsidRDefault="00722896" w:rsidP="00AF46BF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B243B1">
        <w:rPr>
          <w:rFonts w:ascii="Arial" w:hAnsi="Arial" w:cs="Arial"/>
          <w:sz w:val="22"/>
          <w:szCs w:val="22"/>
        </w:rPr>
        <w:t xml:space="preserve">Menschenrechtsschutz – Fortschritte und neue Herausforderungen, in: W. Wagner et al. </w:t>
      </w:r>
      <w:r w:rsidRPr="00050542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050542">
        <w:rPr>
          <w:rFonts w:ascii="Arial" w:hAnsi="Arial" w:cs="Arial"/>
          <w:sz w:val="22"/>
          <w:szCs w:val="22"/>
          <w:lang w:val="en-US"/>
        </w:rPr>
        <w:t>Hrsg</w:t>
      </w:r>
      <w:proofErr w:type="spellEnd"/>
      <w:r w:rsidRPr="00050542">
        <w:rPr>
          <w:rFonts w:ascii="Arial" w:hAnsi="Arial" w:cs="Arial"/>
          <w:sz w:val="22"/>
          <w:szCs w:val="22"/>
          <w:lang w:val="en-US"/>
        </w:rPr>
        <w:t xml:space="preserve">.), </w:t>
      </w:r>
      <w:proofErr w:type="spellStart"/>
      <w:r w:rsidRPr="00050542">
        <w:rPr>
          <w:rFonts w:ascii="Arial" w:hAnsi="Arial" w:cs="Arial"/>
          <w:sz w:val="22"/>
          <w:szCs w:val="22"/>
          <w:lang w:val="en-US"/>
        </w:rPr>
        <w:t>Jahrbuch</w:t>
      </w:r>
      <w:proofErr w:type="spellEnd"/>
      <w:r w:rsidRPr="000505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50542">
        <w:rPr>
          <w:rFonts w:ascii="Arial" w:hAnsi="Arial" w:cs="Arial"/>
          <w:sz w:val="22"/>
          <w:szCs w:val="22"/>
          <w:lang w:val="en-US"/>
        </w:rPr>
        <w:t>Internationale</w:t>
      </w:r>
      <w:proofErr w:type="spellEnd"/>
      <w:r w:rsidRPr="000505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50542">
        <w:rPr>
          <w:rFonts w:ascii="Arial" w:hAnsi="Arial" w:cs="Arial"/>
          <w:sz w:val="22"/>
          <w:szCs w:val="22"/>
          <w:lang w:val="en-US"/>
        </w:rPr>
        <w:t>Politik</w:t>
      </w:r>
      <w:proofErr w:type="spellEnd"/>
      <w:r w:rsidRPr="00050542">
        <w:rPr>
          <w:rFonts w:ascii="Arial" w:hAnsi="Arial" w:cs="Arial"/>
          <w:sz w:val="22"/>
          <w:szCs w:val="22"/>
          <w:lang w:val="en-US"/>
        </w:rPr>
        <w:t xml:space="preserve"> 2001-2002, 2004, S. 113-122. 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  <w:lang w:val="en-GB"/>
        </w:rPr>
        <w:t xml:space="preserve">The Protection of Minorities in a </w:t>
      </w:r>
      <w:smartTag w:uri="urn:schemas-microsoft-com:office:smarttags" w:element="place">
        <w:smartTag w:uri="urn:schemas-microsoft-com:office:smarttags" w:element="PlaceName">
          <w:r w:rsidRPr="00B243B1">
            <w:rPr>
              <w:rFonts w:ascii="Arial" w:hAnsi="Arial" w:cs="Arial"/>
              <w:sz w:val="22"/>
              <w:szCs w:val="22"/>
              <w:lang w:val="en-GB"/>
            </w:rPr>
            <w:t>Federal</w:t>
          </w:r>
        </w:smartTag>
        <w:r w:rsidRPr="00B243B1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B243B1">
            <w:rPr>
              <w:rFonts w:ascii="Arial" w:hAnsi="Arial" w:cs="Arial"/>
              <w:sz w:val="22"/>
              <w:szCs w:val="22"/>
              <w:lang w:val="en-GB"/>
            </w:rPr>
            <w:t>State</w:t>
          </w:r>
        </w:smartTag>
      </w:smartTag>
      <w:r w:rsidRPr="00B243B1">
        <w:rPr>
          <w:rFonts w:ascii="Arial" w:hAnsi="Arial" w:cs="Arial"/>
          <w:sz w:val="22"/>
          <w:szCs w:val="22"/>
          <w:lang w:val="en-GB"/>
        </w:rPr>
        <w:t xml:space="preserve">: The Case of </w:t>
      </w:r>
      <w:smartTag w:uri="urn:schemas-microsoft-com:office:smarttags" w:element="country-region">
        <w:smartTag w:uri="urn:schemas-microsoft-com:office:smarttags" w:element="place">
          <w:r w:rsidRPr="00B243B1">
            <w:rPr>
              <w:rFonts w:ascii="Arial" w:hAnsi="Arial" w:cs="Arial"/>
              <w:sz w:val="22"/>
              <w:szCs w:val="22"/>
              <w:lang w:val="en-GB"/>
            </w:rPr>
            <w:t>Germany</w:t>
          </w:r>
        </w:smartTag>
      </w:smartTag>
      <w:r w:rsidRPr="00B243B1">
        <w:rPr>
          <w:rFonts w:ascii="Arial" w:hAnsi="Arial" w:cs="Arial"/>
          <w:sz w:val="22"/>
          <w:szCs w:val="22"/>
          <w:lang w:val="en-GB"/>
        </w:rPr>
        <w:t xml:space="preserve">, in: G. A. 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Tarr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>/R. F. Wi</w:t>
      </w:r>
      <w:r w:rsidRPr="00B243B1">
        <w:rPr>
          <w:rFonts w:ascii="Arial" w:hAnsi="Arial" w:cs="Arial"/>
          <w:sz w:val="22"/>
          <w:szCs w:val="22"/>
          <w:lang w:val="en-GB"/>
        </w:rPr>
        <w:t>l</w:t>
      </w:r>
      <w:r w:rsidRPr="00B243B1">
        <w:rPr>
          <w:rFonts w:ascii="Arial" w:hAnsi="Arial" w:cs="Arial"/>
          <w:sz w:val="22"/>
          <w:szCs w:val="22"/>
          <w:lang w:val="en-GB"/>
        </w:rPr>
        <w:t>liams/J. Marko (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Hrsg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 xml:space="preserve">.) </w:t>
      </w:r>
      <w:proofErr w:type="spellStart"/>
      <w:r w:rsidRPr="00B243B1">
        <w:rPr>
          <w:rFonts w:ascii="Arial" w:hAnsi="Arial" w:cs="Arial"/>
          <w:sz w:val="22"/>
          <w:szCs w:val="22"/>
        </w:rPr>
        <w:t>Federalism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, Subnational </w:t>
      </w:r>
      <w:proofErr w:type="spellStart"/>
      <w:r w:rsidRPr="00B243B1">
        <w:rPr>
          <w:rFonts w:ascii="Arial" w:hAnsi="Arial" w:cs="Arial"/>
          <w:sz w:val="22"/>
          <w:szCs w:val="22"/>
        </w:rPr>
        <w:t>Constitutions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243B1">
        <w:rPr>
          <w:rFonts w:ascii="Arial" w:hAnsi="Arial" w:cs="Arial"/>
          <w:sz w:val="22"/>
          <w:szCs w:val="22"/>
        </w:rPr>
        <w:t>and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3B1">
        <w:rPr>
          <w:rFonts w:ascii="Arial" w:hAnsi="Arial" w:cs="Arial"/>
          <w:sz w:val="22"/>
          <w:szCs w:val="22"/>
        </w:rPr>
        <w:t>Minority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3B1">
        <w:rPr>
          <w:rFonts w:ascii="Arial" w:hAnsi="Arial" w:cs="Arial"/>
          <w:sz w:val="22"/>
          <w:szCs w:val="22"/>
        </w:rPr>
        <w:t>Rights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, 2004, S. 73-87. 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Polizei für interkulturelle Verständigung in Brandenburg (</w:t>
      </w:r>
      <w:proofErr w:type="spellStart"/>
      <w:r w:rsidRPr="00B243B1">
        <w:rPr>
          <w:rFonts w:ascii="Arial" w:hAnsi="Arial" w:cs="Arial"/>
          <w:sz w:val="22"/>
          <w:szCs w:val="22"/>
        </w:rPr>
        <w:t>PiViB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) – Ein Praxisbeispiel, in: C. Mahler/A. </w:t>
      </w:r>
      <w:proofErr w:type="spellStart"/>
      <w:r w:rsidRPr="00B243B1">
        <w:rPr>
          <w:rFonts w:ascii="Arial" w:hAnsi="Arial" w:cs="Arial"/>
          <w:sz w:val="22"/>
          <w:szCs w:val="22"/>
        </w:rPr>
        <w:t>Mihr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(Hrsg.), Menschenrechtsbildung, Bilanz und Perspektiven, 2004, S. 245-256. 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Völkerrechtlicher Minderheitenschutz und seine Bedeutung für die Bundesrepublik Deutsc</w:t>
      </w:r>
      <w:r w:rsidRPr="00B243B1">
        <w:rPr>
          <w:rFonts w:ascii="Arial" w:hAnsi="Arial" w:cs="Arial"/>
          <w:sz w:val="22"/>
          <w:szCs w:val="22"/>
        </w:rPr>
        <w:t>h</w:t>
      </w:r>
      <w:r w:rsidRPr="00B243B1">
        <w:rPr>
          <w:rFonts w:ascii="Arial" w:hAnsi="Arial" w:cs="Arial"/>
          <w:sz w:val="22"/>
          <w:szCs w:val="22"/>
        </w:rPr>
        <w:t xml:space="preserve">land, in: H. Bielefeldt/J. Lüer (Hrsg.), Rechte nationaler Minderheiten, Ethische Begründung, rechtliche Verankerung und historische Erfahrung, 2004, S. 71-90. 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lastRenderedPageBreak/>
        <w:t>Überblick über die Erfahrungen mit Individualbeschwerden unter verschiedenen Mensche</w:t>
      </w:r>
      <w:r w:rsidRPr="00B243B1">
        <w:rPr>
          <w:rFonts w:ascii="Arial" w:hAnsi="Arial" w:cs="Arial"/>
          <w:sz w:val="22"/>
          <w:szCs w:val="22"/>
        </w:rPr>
        <w:t>n</w:t>
      </w:r>
      <w:r w:rsidRPr="00B243B1">
        <w:rPr>
          <w:rFonts w:ascii="Arial" w:hAnsi="Arial" w:cs="Arial"/>
          <w:sz w:val="22"/>
          <w:szCs w:val="22"/>
        </w:rPr>
        <w:t xml:space="preserve">rechtsabkommen, in: AVR 2004, S. 142-156. 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Das Individualbeschwerdeverfahren vor dem UN-Menschenrechtsausschuß, in: ZESAR (Zei</w:t>
      </w:r>
      <w:r w:rsidRPr="00B243B1">
        <w:rPr>
          <w:rFonts w:ascii="Arial" w:hAnsi="Arial" w:cs="Arial"/>
          <w:sz w:val="22"/>
          <w:szCs w:val="22"/>
        </w:rPr>
        <w:t>t</w:t>
      </w:r>
      <w:r w:rsidRPr="00B243B1">
        <w:rPr>
          <w:rFonts w:ascii="Arial" w:hAnsi="Arial" w:cs="Arial"/>
          <w:sz w:val="22"/>
          <w:szCs w:val="22"/>
        </w:rPr>
        <w:t xml:space="preserve">schrift für europäisches Sozial- und Arbeitsrecht) 2004, S. 220-233 (zusammen mit </w:t>
      </w:r>
      <w:smartTag w:uri="urn:schemas-microsoft-com:office:smarttags" w:element="PersonName">
        <w:r w:rsidRPr="00B243B1">
          <w:rPr>
            <w:rFonts w:ascii="Arial" w:hAnsi="Arial" w:cs="Arial"/>
            <w:sz w:val="22"/>
            <w:szCs w:val="22"/>
          </w:rPr>
          <w:t>Bernhard</w:t>
        </w:r>
      </w:smartTag>
      <w:r w:rsidRPr="00B243B1">
        <w:rPr>
          <w:rFonts w:ascii="Arial" w:hAnsi="Arial" w:cs="Arial"/>
          <w:sz w:val="22"/>
          <w:szCs w:val="22"/>
        </w:rPr>
        <w:t xml:space="preserve"> Schäfer). 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Menschenrechtserziehung – eine verfassungspädagogische Herausforderung für die Polizei, in: Die Polizei Heft 11/2004, S. 313-320. 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2003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  <w:lang w:val="en-GB"/>
        </w:rPr>
      </w:pPr>
      <w:proofErr w:type="gramStart"/>
      <w:r w:rsidRPr="00B243B1">
        <w:rPr>
          <w:rFonts w:ascii="Arial" w:hAnsi="Arial" w:cs="Arial"/>
          <w:sz w:val="22"/>
          <w:szCs w:val="22"/>
          <w:lang w:val="en-GB"/>
        </w:rPr>
        <w:t xml:space="preserve">The Impact of the European Convention on Human Rights on German Jurisprudence, in: E. 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Örücü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Hrsg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 xml:space="preserve">.), Judicial 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Comparativism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 xml:space="preserve"> in Human Rights Cases, 2003, S. 49-61.</w:t>
      </w:r>
      <w:proofErr w:type="gramEnd"/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Unabhängigkeitsgarantie und Gerichtsorganisation, in: E. Klein/C. Schulze (Hrsg.), Der gerich</w:t>
      </w:r>
      <w:r w:rsidRPr="00B243B1">
        <w:rPr>
          <w:rFonts w:ascii="Arial" w:hAnsi="Arial" w:cs="Arial"/>
          <w:sz w:val="22"/>
          <w:szCs w:val="22"/>
        </w:rPr>
        <w:t>t</w:t>
      </w:r>
      <w:r w:rsidRPr="00B243B1">
        <w:rPr>
          <w:rFonts w:ascii="Arial" w:hAnsi="Arial" w:cs="Arial"/>
          <w:sz w:val="22"/>
          <w:szCs w:val="22"/>
        </w:rPr>
        <w:t xml:space="preserve">liche Schutz der Grundrechte in Brandenburg und </w:t>
      </w:r>
      <w:proofErr w:type="spellStart"/>
      <w:r w:rsidRPr="00B243B1">
        <w:rPr>
          <w:rFonts w:ascii="Arial" w:hAnsi="Arial" w:cs="Arial"/>
          <w:sz w:val="22"/>
          <w:szCs w:val="22"/>
        </w:rPr>
        <w:t>Baschkortostan</w:t>
      </w:r>
      <w:proofErr w:type="spellEnd"/>
      <w:r w:rsidRPr="00B243B1">
        <w:rPr>
          <w:rFonts w:ascii="Arial" w:hAnsi="Arial" w:cs="Arial"/>
          <w:sz w:val="22"/>
          <w:szCs w:val="22"/>
        </w:rPr>
        <w:t>, Deutsch-russisches Koll</w:t>
      </w:r>
      <w:r w:rsidRPr="00B243B1">
        <w:rPr>
          <w:rFonts w:ascii="Arial" w:hAnsi="Arial" w:cs="Arial"/>
          <w:sz w:val="22"/>
          <w:szCs w:val="22"/>
        </w:rPr>
        <w:t>o</w:t>
      </w:r>
      <w:r w:rsidRPr="00B243B1">
        <w:rPr>
          <w:rFonts w:ascii="Arial" w:hAnsi="Arial" w:cs="Arial"/>
          <w:sz w:val="22"/>
          <w:szCs w:val="22"/>
        </w:rPr>
        <w:t xml:space="preserve">quium, 2003, S. 52-66. 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Die Blockfreienbewegung – Einsatz für die Menschenrechte?, in: MRM 2003, S. 17-25.</w:t>
      </w:r>
    </w:p>
    <w:p w:rsidR="00454F58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Spätabtreibungen – Dilemma für den Rechtsstaat oder lösbare Aufgabe für die Rechtsor</w:t>
      </w:r>
      <w:r w:rsidRPr="00B243B1">
        <w:rPr>
          <w:rFonts w:ascii="Arial" w:hAnsi="Arial" w:cs="Arial"/>
          <w:sz w:val="22"/>
          <w:szCs w:val="22"/>
        </w:rPr>
        <w:t>d</w:t>
      </w:r>
      <w:r w:rsidRPr="00B243B1">
        <w:rPr>
          <w:rFonts w:ascii="Arial" w:hAnsi="Arial" w:cs="Arial"/>
          <w:sz w:val="22"/>
          <w:szCs w:val="22"/>
        </w:rPr>
        <w:t>nung?, in: Zeitschrift für Lebensrecht 2003, S. 14-17.</w:t>
      </w:r>
    </w:p>
    <w:p w:rsidR="00AF46BF" w:rsidRDefault="00AF46BF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Pr="00B243B1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2002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Die Entwicklung der Menschenrechtsidee, heutige Ausformung der Menschenrechte und Fr</w:t>
      </w:r>
      <w:r w:rsidRPr="00B243B1">
        <w:rPr>
          <w:rFonts w:ascii="Arial" w:hAnsi="Arial" w:cs="Arial"/>
          <w:sz w:val="22"/>
          <w:szCs w:val="22"/>
        </w:rPr>
        <w:t>a</w:t>
      </w:r>
      <w:r w:rsidRPr="00B243B1">
        <w:rPr>
          <w:rFonts w:ascii="Arial" w:hAnsi="Arial" w:cs="Arial"/>
          <w:sz w:val="22"/>
          <w:szCs w:val="22"/>
        </w:rPr>
        <w:t>gen ihrer universellen Geltung, in: J. Hasse/E. Müller/P. Schneider (Hrsg.), Menschenrechte – Bilanz und Perspektiven, 2002, S. 39-69.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Das Verbot rassischer Hetze und die Strafbarkeit der sog. Holocaustlüge – Art. 19/20 </w:t>
      </w:r>
      <w:proofErr w:type="spellStart"/>
      <w:r w:rsidRPr="00B243B1">
        <w:rPr>
          <w:rFonts w:ascii="Arial" w:hAnsi="Arial" w:cs="Arial"/>
          <w:sz w:val="22"/>
          <w:szCs w:val="22"/>
        </w:rPr>
        <w:t>IPbpR</w:t>
      </w:r>
      <w:proofErr w:type="spellEnd"/>
      <w:r w:rsidRPr="00B243B1">
        <w:rPr>
          <w:rFonts w:ascii="Arial" w:hAnsi="Arial" w:cs="Arial"/>
          <w:sz w:val="22"/>
          <w:szCs w:val="22"/>
        </w:rPr>
        <w:t>, in: E. Klein (Hrsg.), Rassische Diskriminierung – Erscheinungsformen und Bekämpfungsmö</w:t>
      </w:r>
      <w:r w:rsidRPr="00B243B1">
        <w:rPr>
          <w:rFonts w:ascii="Arial" w:hAnsi="Arial" w:cs="Arial"/>
          <w:sz w:val="22"/>
          <w:szCs w:val="22"/>
        </w:rPr>
        <w:t>g</w:t>
      </w:r>
      <w:r w:rsidRPr="00B243B1">
        <w:rPr>
          <w:rFonts w:ascii="Arial" w:hAnsi="Arial" w:cs="Arial"/>
          <w:sz w:val="22"/>
          <w:szCs w:val="22"/>
        </w:rPr>
        <w:t>lichkeiten, 2002, S. 117-145.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B243B1">
        <w:rPr>
          <w:rFonts w:ascii="Arial" w:hAnsi="Arial" w:cs="Arial"/>
          <w:sz w:val="22"/>
          <w:szCs w:val="22"/>
        </w:rPr>
        <w:t xml:space="preserve">Die Todesstrafe aus völkerrechtlicher Sicht, in: Chr. Boulanger/V. </w:t>
      </w:r>
      <w:proofErr w:type="spellStart"/>
      <w:r w:rsidRPr="00B243B1">
        <w:rPr>
          <w:rFonts w:ascii="Arial" w:hAnsi="Arial" w:cs="Arial"/>
          <w:sz w:val="22"/>
          <w:szCs w:val="22"/>
        </w:rPr>
        <w:t>Heyes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/P. </w:t>
      </w:r>
      <w:proofErr w:type="spellStart"/>
      <w:r w:rsidRPr="00B243B1">
        <w:rPr>
          <w:rFonts w:ascii="Arial" w:hAnsi="Arial" w:cs="Arial"/>
          <w:sz w:val="22"/>
          <w:szCs w:val="22"/>
        </w:rPr>
        <w:t>Hanfling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(Hrsg.), Zur Aktualität der Todesstrafe, Interdisziplinäre und globale Perspektiven, 2. 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Aufl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>. 2002, S. 427-446.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B243B1">
        <w:rPr>
          <w:rFonts w:ascii="Arial" w:hAnsi="Arial" w:cs="Arial"/>
          <w:sz w:val="22"/>
          <w:szCs w:val="22"/>
          <w:lang w:val="en-GB"/>
        </w:rPr>
        <w:t xml:space="preserve">Human Rights, in: H. 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Volger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Hrsg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 xml:space="preserve">.), </w:t>
      </w:r>
      <w:proofErr w:type="gramStart"/>
      <w:r w:rsidRPr="00B243B1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B243B1">
        <w:rPr>
          <w:rFonts w:ascii="Arial" w:hAnsi="Arial" w:cs="Arial"/>
          <w:sz w:val="22"/>
          <w:szCs w:val="22"/>
          <w:lang w:val="en-GB"/>
        </w:rPr>
        <w:t xml:space="preserve"> Concise </w:t>
      </w:r>
      <w:proofErr w:type="spellStart"/>
      <w:r w:rsidRPr="00B243B1">
        <w:rPr>
          <w:rFonts w:ascii="Arial" w:hAnsi="Arial" w:cs="Arial"/>
          <w:sz w:val="22"/>
          <w:szCs w:val="22"/>
          <w:lang w:val="en-GB"/>
        </w:rPr>
        <w:t>Encyclopedia</w:t>
      </w:r>
      <w:proofErr w:type="spellEnd"/>
      <w:r w:rsidRPr="00B243B1">
        <w:rPr>
          <w:rFonts w:ascii="Arial" w:hAnsi="Arial" w:cs="Arial"/>
          <w:sz w:val="22"/>
          <w:szCs w:val="22"/>
          <w:lang w:val="en-GB"/>
        </w:rPr>
        <w:t xml:space="preserve"> of the United Nations, 2002, S. 194-202.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Wirkung und Mängel der Europäischen Sozialcharta, in: Jahrbuch Menschenrechte 2003, 2002, S. 305-312.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Praxis des Menschenrechtsausschusses zum Schutz der Presse- und Meinungsäußerung</w:t>
      </w:r>
      <w:r w:rsidRPr="00B243B1">
        <w:rPr>
          <w:rFonts w:ascii="Arial" w:hAnsi="Arial" w:cs="Arial"/>
          <w:sz w:val="22"/>
          <w:szCs w:val="22"/>
        </w:rPr>
        <w:t>s</w:t>
      </w:r>
      <w:r w:rsidRPr="00B243B1">
        <w:rPr>
          <w:rFonts w:ascii="Arial" w:hAnsi="Arial" w:cs="Arial"/>
          <w:sz w:val="22"/>
          <w:szCs w:val="22"/>
        </w:rPr>
        <w:t>freiheit, in: MRM, Themenheft 25 Jahre Internationale Menschenrechtspakte, 2002, S. 65-95.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Transnationale Unternehmen – weltweite Standards? Eine Zwischenbilanz des Global Co</w:t>
      </w:r>
      <w:r w:rsidRPr="00B243B1">
        <w:rPr>
          <w:rFonts w:ascii="Arial" w:hAnsi="Arial" w:cs="Arial"/>
          <w:sz w:val="22"/>
          <w:szCs w:val="22"/>
        </w:rPr>
        <w:t>m</w:t>
      </w:r>
      <w:r w:rsidRPr="00B243B1">
        <w:rPr>
          <w:rFonts w:ascii="Arial" w:hAnsi="Arial" w:cs="Arial"/>
          <w:sz w:val="22"/>
          <w:szCs w:val="22"/>
        </w:rPr>
        <w:t>pact, in: MRM 2002, S. 82-89.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AF0B97" w:rsidRDefault="00AF0B97" w:rsidP="00AF46BF">
      <w:pPr>
        <w:spacing w:after="120"/>
        <w:rPr>
          <w:rFonts w:ascii="Arial" w:hAnsi="Arial" w:cs="Arial"/>
          <w:sz w:val="22"/>
          <w:szCs w:val="22"/>
        </w:rPr>
      </w:pPr>
    </w:p>
    <w:p w:rsidR="00722896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2001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Religion und Weltanschauung im säkularen Staat, 41. Tagung der Wissenschaftlichen Mitarbe</w:t>
      </w:r>
      <w:r w:rsidRPr="00B243B1">
        <w:rPr>
          <w:rFonts w:ascii="Arial" w:hAnsi="Arial" w:cs="Arial"/>
          <w:sz w:val="22"/>
          <w:szCs w:val="22"/>
        </w:rPr>
        <w:t>i</w:t>
      </w:r>
      <w:r w:rsidRPr="00B243B1">
        <w:rPr>
          <w:rFonts w:ascii="Arial" w:hAnsi="Arial" w:cs="Arial"/>
          <w:sz w:val="22"/>
          <w:szCs w:val="22"/>
        </w:rPr>
        <w:t xml:space="preserve">terinnen und Mitarbeiter der Fachrichtung »Öffentliches Recht«, Potsdam 2001, </w:t>
      </w:r>
      <w:r w:rsidR="001354C5">
        <w:rPr>
          <w:rFonts w:ascii="Arial" w:hAnsi="Arial" w:cs="Arial"/>
          <w:sz w:val="22"/>
          <w:szCs w:val="22"/>
        </w:rPr>
        <w:t>Stuttgart: R</w:t>
      </w:r>
      <w:r w:rsidR="001354C5">
        <w:rPr>
          <w:rFonts w:ascii="Arial" w:hAnsi="Arial" w:cs="Arial"/>
          <w:sz w:val="22"/>
          <w:szCs w:val="22"/>
        </w:rPr>
        <w:t>i</w:t>
      </w:r>
      <w:r w:rsidR="001354C5">
        <w:rPr>
          <w:rFonts w:ascii="Arial" w:hAnsi="Arial" w:cs="Arial"/>
          <w:sz w:val="22"/>
          <w:szCs w:val="22"/>
        </w:rPr>
        <w:t xml:space="preserve">chard </w:t>
      </w:r>
      <w:proofErr w:type="spellStart"/>
      <w:r w:rsidR="001354C5">
        <w:rPr>
          <w:rFonts w:ascii="Arial" w:hAnsi="Arial" w:cs="Arial"/>
          <w:sz w:val="22"/>
          <w:szCs w:val="22"/>
        </w:rPr>
        <w:t>Boorberg</w:t>
      </w:r>
      <w:proofErr w:type="spellEnd"/>
      <w:r w:rsidR="001354C5">
        <w:rPr>
          <w:rFonts w:ascii="Arial" w:hAnsi="Arial" w:cs="Arial"/>
          <w:sz w:val="22"/>
          <w:szCs w:val="22"/>
        </w:rPr>
        <w:t xml:space="preserve">, </w:t>
      </w:r>
      <w:r w:rsidRPr="00B243B1">
        <w:rPr>
          <w:rFonts w:ascii="Arial" w:hAnsi="Arial" w:cs="Arial"/>
          <w:sz w:val="22"/>
          <w:szCs w:val="22"/>
        </w:rPr>
        <w:t>2001 (</w:t>
      </w:r>
      <w:r w:rsidR="00454F58">
        <w:rPr>
          <w:rFonts w:ascii="Arial" w:hAnsi="Arial" w:cs="Arial"/>
          <w:sz w:val="22"/>
          <w:szCs w:val="22"/>
        </w:rPr>
        <w:t xml:space="preserve">hrsg. </w:t>
      </w:r>
      <w:r w:rsidRPr="00B243B1">
        <w:rPr>
          <w:rFonts w:ascii="Arial" w:hAnsi="Arial" w:cs="Arial"/>
          <w:sz w:val="22"/>
          <w:szCs w:val="22"/>
        </w:rPr>
        <w:t>zusammen mit Norbert Janz, Sonja Rademacher, Stefanie Schmahl und Andreas Haratsch).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lastRenderedPageBreak/>
        <w:t xml:space="preserve">Die Bekämpfung des Rassismus in Deutschland vor dem Hintergrund der Arbeit des CERD, in: E. Klein/H. </w:t>
      </w:r>
      <w:proofErr w:type="spellStart"/>
      <w:r w:rsidRPr="00B243B1">
        <w:rPr>
          <w:rFonts w:ascii="Arial" w:hAnsi="Arial" w:cs="Arial"/>
          <w:sz w:val="22"/>
          <w:szCs w:val="22"/>
        </w:rPr>
        <w:t>Volger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(Hrsg.), Globale Problemlösungen in der Bewährungsprobe – Bilanz der A</w:t>
      </w:r>
      <w:r w:rsidRPr="00B243B1">
        <w:rPr>
          <w:rFonts w:ascii="Arial" w:hAnsi="Arial" w:cs="Arial"/>
          <w:sz w:val="22"/>
          <w:szCs w:val="22"/>
        </w:rPr>
        <w:t>r</w:t>
      </w:r>
      <w:r w:rsidRPr="00B243B1">
        <w:rPr>
          <w:rFonts w:ascii="Arial" w:hAnsi="Arial" w:cs="Arial"/>
          <w:sz w:val="22"/>
          <w:szCs w:val="22"/>
        </w:rPr>
        <w:t>beit der Vereinten Nationen vor dem Millenniumsgipfel 2000 (Potsdamer UNO-Konferenzen, Bd. 1), 2001, S. 27-40.</w:t>
      </w:r>
    </w:p>
    <w:p w:rsidR="00AF0B97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Die Menschenrechte – von der Idee zur heutigen Ausgestaltung, in: Sicherheit und Frieden 2001, S. 1-10. 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  </w:t>
      </w:r>
    </w:p>
    <w:p w:rsidR="00722896" w:rsidRDefault="00722896" w:rsidP="00AF46BF">
      <w:pPr>
        <w:spacing w:after="120"/>
        <w:rPr>
          <w:rFonts w:ascii="Arial" w:hAnsi="Arial" w:cs="Arial"/>
          <w:sz w:val="22"/>
          <w:szCs w:val="22"/>
        </w:rPr>
      </w:pPr>
    </w:p>
    <w:p w:rsidR="00FE7801" w:rsidRPr="00AF46BF" w:rsidRDefault="00722896" w:rsidP="00AF46BF">
      <w:pPr>
        <w:spacing w:after="120"/>
        <w:jc w:val="center"/>
        <w:rPr>
          <w:rFonts w:ascii="Arial" w:hAnsi="Arial" w:cs="Arial"/>
          <w:b/>
          <w:bCs/>
        </w:rPr>
      </w:pPr>
      <w:r w:rsidRPr="00AF46BF">
        <w:rPr>
          <w:rFonts w:ascii="Arial" w:hAnsi="Arial" w:cs="Arial"/>
          <w:b/>
          <w:bCs/>
        </w:rPr>
        <w:t>2000</w:t>
      </w:r>
    </w:p>
    <w:p w:rsidR="00FE7801" w:rsidRPr="00B243B1" w:rsidRDefault="00FE7801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„Objektive Willkür“ </w:t>
      </w:r>
      <w:r>
        <w:rPr>
          <w:rFonts w:ascii="Arial" w:hAnsi="Arial" w:cs="Arial"/>
          <w:sz w:val="22"/>
          <w:szCs w:val="22"/>
        </w:rPr>
        <w:t xml:space="preserve">– </w:t>
      </w:r>
      <w:r w:rsidRPr="00B243B1">
        <w:rPr>
          <w:rFonts w:ascii="Arial" w:hAnsi="Arial" w:cs="Arial"/>
          <w:sz w:val="22"/>
          <w:szCs w:val="22"/>
        </w:rPr>
        <w:t>Zu einem Prüfungskriterium im Verfahren der Urteilsverfassungs</w:t>
      </w:r>
      <w:r w:rsidRPr="00B243B1">
        <w:rPr>
          <w:rFonts w:ascii="Arial" w:hAnsi="Arial" w:cs="Arial"/>
          <w:sz w:val="22"/>
          <w:szCs w:val="22"/>
        </w:rPr>
        <w:softHyphen/>
        <w:t xml:space="preserve">beschwerde (Studien zum Öffentlichen Recht, Völker- und Europarecht, Bd. 3), </w:t>
      </w:r>
      <w:r w:rsidR="001354C5">
        <w:rPr>
          <w:rFonts w:ascii="Arial" w:hAnsi="Arial" w:cs="Arial"/>
          <w:sz w:val="22"/>
          <w:szCs w:val="22"/>
        </w:rPr>
        <w:t>Frankfurt am Main: Peter Lang,</w:t>
      </w:r>
      <w:r w:rsidR="001354C5" w:rsidRPr="00B243B1">
        <w:rPr>
          <w:rFonts w:ascii="Arial" w:hAnsi="Arial" w:cs="Arial"/>
          <w:sz w:val="22"/>
          <w:szCs w:val="22"/>
        </w:rPr>
        <w:t xml:space="preserve"> </w:t>
      </w:r>
      <w:r w:rsidRPr="00B243B1">
        <w:rPr>
          <w:rFonts w:ascii="Arial" w:hAnsi="Arial" w:cs="Arial"/>
          <w:sz w:val="22"/>
          <w:szCs w:val="22"/>
        </w:rPr>
        <w:t xml:space="preserve">2000, (zugleich </w:t>
      </w:r>
      <w:proofErr w:type="spellStart"/>
      <w:r w:rsidRPr="00B243B1">
        <w:rPr>
          <w:rFonts w:ascii="Arial" w:hAnsi="Arial" w:cs="Arial"/>
          <w:sz w:val="22"/>
          <w:szCs w:val="22"/>
        </w:rPr>
        <w:t>Diss</w:t>
      </w:r>
      <w:proofErr w:type="spellEnd"/>
      <w:r w:rsidRPr="00B243B1">
        <w:rPr>
          <w:rFonts w:ascii="Arial" w:hAnsi="Arial" w:cs="Arial"/>
          <w:sz w:val="22"/>
          <w:szCs w:val="22"/>
        </w:rPr>
        <w:t>. Mainz 1999).</w:t>
      </w:r>
    </w:p>
    <w:p w:rsidR="00FE7801" w:rsidRPr="00B243B1" w:rsidRDefault="00FE7801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Die Bedeutung von Menschenrechtsklauseln für die Außenbeziehungen und Entwicklungshilf</w:t>
      </w:r>
      <w:r w:rsidRPr="00B243B1">
        <w:rPr>
          <w:rFonts w:ascii="Arial" w:hAnsi="Arial" w:cs="Arial"/>
          <w:sz w:val="22"/>
          <w:szCs w:val="22"/>
        </w:rPr>
        <w:t>e</w:t>
      </w:r>
      <w:r w:rsidRPr="00B243B1">
        <w:rPr>
          <w:rFonts w:ascii="Arial" w:hAnsi="Arial" w:cs="Arial"/>
          <w:sz w:val="22"/>
          <w:szCs w:val="22"/>
        </w:rPr>
        <w:t>abkommen der EG/EU (Studien zu Grund- und Menschenrechten, Heft 4), 2000.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Menschenrechte, in: H. </w:t>
      </w:r>
      <w:proofErr w:type="spellStart"/>
      <w:r w:rsidRPr="00B243B1">
        <w:rPr>
          <w:rFonts w:ascii="Arial" w:hAnsi="Arial" w:cs="Arial"/>
          <w:sz w:val="22"/>
          <w:szCs w:val="22"/>
        </w:rPr>
        <w:t>Volger</w:t>
      </w:r>
      <w:proofErr w:type="spellEnd"/>
      <w:r w:rsidRPr="00B243B1">
        <w:rPr>
          <w:rFonts w:ascii="Arial" w:hAnsi="Arial" w:cs="Arial"/>
          <w:sz w:val="22"/>
          <w:szCs w:val="22"/>
        </w:rPr>
        <w:t xml:space="preserve"> (Hrsg.), Lexikon der Vereinten Nationen, 2000, S. 324-331.</w:t>
      </w:r>
    </w:p>
    <w:p w:rsidR="00722896" w:rsidRPr="00B243B1" w:rsidRDefault="00722896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>Wirtschaftliche, soziale und kulturelle Menschenrechte – vergessene Menschenrechte?, in: K. P. Fritzsche/G. Lohmann (Hrsg.), Menschenrechte zwischen Anspruch und Wirklichkeit, 2000, S. 39-52.</w:t>
      </w:r>
    </w:p>
    <w:p w:rsidR="00454F58" w:rsidRPr="00B243B1" w:rsidRDefault="00454F58" w:rsidP="00AF46BF">
      <w:pPr>
        <w:spacing w:after="120"/>
        <w:rPr>
          <w:rFonts w:ascii="Arial" w:hAnsi="Arial" w:cs="Arial"/>
          <w:sz w:val="22"/>
          <w:szCs w:val="22"/>
        </w:rPr>
      </w:pPr>
      <w:r w:rsidRPr="00B243B1">
        <w:rPr>
          <w:rFonts w:ascii="Arial" w:hAnsi="Arial" w:cs="Arial"/>
          <w:sz w:val="22"/>
          <w:szCs w:val="22"/>
        </w:rPr>
        <w:t xml:space="preserve">25 Jahre Schlußakte von Helsinki, in: </w:t>
      </w:r>
      <w:hyperlink r:id="rId8" w:history="1">
        <w:r w:rsidRPr="00B243B1">
          <w:rPr>
            <w:rFonts w:ascii="Arial" w:hAnsi="Arial" w:cs="Arial"/>
            <w:sz w:val="22"/>
          </w:rPr>
          <w:t>MRM 2000, S. 160-172</w:t>
        </w:r>
      </w:hyperlink>
      <w:r w:rsidRPr="00B243B1">
        <w:rPr>
          <w:rFonts w:ascii="Arial" w:hAnsi="Arial" w:cs="Arial"/>
          <w:sz w:val="22"/>
          <w:szCs w:val="22"/>
        </w:rPr>
        <w:t>.</w:t>
      </w:r>
    </w:p>
    <w:sectPr w:rsidR="00454F58" w:rsidRPr="00B243B1" w:rsidSect="00294FE9">
      <w:footerReference w:type="even" r:id="rId9"/>
      <w:footerReference w:type="default" r:id="rId10"/>
      <w:pgSz w:w="11906" w:h="16838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85" w:rsidRDefault="00264985">
      <w:r>
        <w:separator/>
      </w:r>
    </w:p>
  </w:endnote>
  <w:endnote w:type="continuationSeparator" w:id="0">
    <w:p w:rsidR="00264985" w:rsidRDefault="0026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AD" w:rsidRDefault="00306F9F" w:rsidP="00B805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B0AA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0AAD" w:rsidRDefault="00FB0AAD" w:rsidP="00B8053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AD" w:rsidRPr="00B8053F" w:rsidRDefault="00306F9F" w:rsidP="00B8053F">
    <w:pPr>
      <w:pStyle w:val="Fuzeile"/>
      <w:framePr w:w="270" w:wrap="around" w:vAnchor="text" w:hAnchor="margin" w:xAlign="right" w:y="1"/>
      <w:jc w:val="right"/>
      <w:rPr>
        <w:rStyle w:val="Seitenzahl"/>
        <w:rFonts w:ascii="Arial" w:hAnsi="Arial" w:cs="Arial"/>
      </w:rPr>
    </w:pPr>
    <w:r w:rsidRPr="00B8053F">
      <w:rPr>
        <w:rStyle w:val="Seitenzahl"/>
        <w:rFonts w:ascii="Arial" w:hAnsi="Arial" w:cs="Arial"/>
      </w:rPr>
      <w:fldChar w:fldCharType="begin"/>
    </w:r>
    <w:r w:rsidR="00FB0AAD" w:rsidRPr="00B8053F">
      <w:rPr>
        <w:rStyle w:val="Seitenzahl"/>
        <w:rFonts w:ascii="Arial" w:hAnsi="Arial" w:cs="Arial"/>
      </w:rPr>
      <w:instrText xml:space="preserve">PAGE  </w:instrText>
    </w:r>
    <w:r w:rsidRPr="00B8053F">
      <w:rPr>
        <w:rStyle w:val="Seitenzahl"/>
        <w:rFonts w:ascii="Arial" w:hAnsi="Arial" w:cs="Arial"/>
      </w:rPr>
      <w:fldChar w:fldCharType="separate"/>
    </w:r>
    <w:r w:rsidR="00CE6210">
      <w:rPr>
        <w:rStyle w:val="Seitenzahl"/>
        <w:rFonts w:ascii="Arial" w:hAnsi="Arial" w:cs="Arial"/>
        <w:noProof/>
      </w:rPr>
      <w:t>2</w:t>
    </w:r>
    <w:r w:rsidRPr="00B8053F">
      <w:rPr>
        <w:rStyle w:val="Seitenzahl"/>
        <w:rFonts w:ascii="Arial" w:hAnsi="Arial" w:cs="Arial"/>
      </w:rPr>
      <w:fldChar w:fldCharType="end"/>
    </w:r>
  </w:p>
  <w:p w:rsidR="00FB0AAD" w:rsidRDefault="00FB0AAD" w:rsidP="00B8053F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85" w:rsidRDefault="00264985">
      <w:r>
        <w:separator/>
      </w:r>
    </w:p>
  </w:footnote>
  <w:footnote w:type="continuationSeparator" w:id="0">
    <w:p w:rsidR="00264985" w:rsidRDefault="0026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EC1"/>
    <w:multiLevelType w:val="hybridMultilevel"/>
    <w:tmpl w:val="59AEF5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05821"/>
    <w:multiLevelType w:val="hybridMultilevel"/>
    <w:tmpl w:val="C3AAC350"/>
    <w:lvl w:ilvl="0" w:tplc="4A6A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fr-FR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407D6C"/>
    <w:multiLevelType w:val="multilevel"/>
    <w:tmpl w:val="DAFA2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0479DD"/>
    <w:multiLevelType w:val="hybridMultilevel"/>
    <w:tmpl w:val="B99C2508"/>
    <w:lvl w:ilvl="0" w:tplc="E844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F13B52"/>
    <w:multiLevelType w:val="hybridMultilevel"/>
    <w:tmpl w:val="CE8C47A4"/>
    <w:lvl w:ilvl="0" w:tplc="C4604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A63939"/>
    <w:multiLevelType w:val="hybridMultilevel"/>
    <w:tmpl w:val="FC3AC9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4A26AF"/>
    <w:multiLevelType w:val="hybridMultilevel"/>
    <w:tmpl w:val="0FBE42B2"/>
    <w:lvl w:ilvl="0" w:tplc="0F269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DB49BB"/>
    <w:multiLevelType w:val="hybridMultilevel"/>
    <w:tmpl w:val="B616FF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72D"/>
    <w:rsid w:val="00003023"/>
    <w:rsid w:val="00022BE3"/>
    <w:rsid w:val="00023104"/>
    <w:rsid w:val="00023D61"/>
    <w:rsid w:val="00025EDF"/>
    <w:rsid w:val="00026FC7"/>
    <w:rsid w:val="00027CDB"/>
    <w:rsid w:val="00032289"/>
    <w:rsid w:val="000500F2"/>
    <w:rsid w:val="00050542"/>
    <w:rsid w:val="00076C70"/>
    <w:rsid w:val="000850E2"/>
    <w:rsid w:val="00092DAB"/>
    <w:rsid w:val="000B03DF"/>
    <w:rsid w:val="000B64AA"/>
    <w:rsid w:val="000C5218"/>
    <w:rsid w:val="000D45DD"/>
    <w:rsid w:val="000D7FB8"/>
    <w:rsid w:val="000E7776"/>
    <w:rsid w:val="00100748"/>
    <w:rsid w:val="00104E9D"/>
    <w:rsid w:val="00107954"/>
    <w:rsid w:val="00121F21"/>
    <w:rsid w:val="00130052"/>
    <w:rsid w:val="001335B8"/>
    <w:rsid w:val="001354C5"/>
    <w:rsid w:val="0014507D"/>
    <w:rsid w:val="00175826"/>
    <w:rsid w:val="00182CF8"/>
    <w:rsid w:val="001860F6"/>
    <w:rsid w:val="001A0573"/>
    <w:rsid w:val="001A4E29"/>
    <w:rsid w:val="001B211E"/>
    <w:rsid w:val="001B6A88"/>
    <w:rsid w:val="001C4750"/>
    <w:rsid w:val="001C5728"/>
    <w:rsid w:val="001D1587"/>
    <w:rsid w:val="001D765B"/>
    <w:rsid w:val="001E2D67"/>
    <w:rsid w:val="001E56FD"/>
    <w:rsid w:val="001E6986"/>
    <w:rsid w:val="001E6BCA"/>
    <w:rsid w:val="001E6D06"/>
    <w:rsid w:val="001F3B4E"/>
    <w:rsid w:val="001F5B62"/>
    <w:rsid w:val="00210D18"/>
    <w:rsid w:val="0021683D"/>
    <w:rsid w:val="00221201"/>
    <w:rsid w:val="00221855"/>
    <w:rsid w:val="002334A8"/>
    <w:rsid w:val="00234E4D"/>
    <w:rsid w:val="00245594"/>
    <w:rsid w:val="00247E46"/>
    <w:rsid w:val="00264985"/>
    <w:rsid w:val="002710FA"/>
    <w:rsid w:val="00280356"/>
    <w:rsid w:val="002832ED"/>
    <w:rsid w:val="00287CBE"/>
    <w:rsid w:val="00287DCA"/>
    <w:rsid w:val="0029207F"/>
    <w:rsid w:val="00294FE9"/>
    <w:rsid w:val="002A1B45"/>
    <w:rsid w:val="002C00D5"/>
    <w:rsid w:val="002C6F7F"/>
    <w:rsid w:val="002C7FDB"/>
    <w:rsid w:val="002D3B53"/>
    <w:rsid w:val="002F1C20"/>
    <w:rsid w:val="00302510"/>
    <w:rsid w:val="003042C5"/>
    <w:rsid w:val="00306F9F"/>
    <w:rsid w:val="00314088"/>
    <w:rsid w:val="00315F6B"/>
    <w:rsid w:val="00345555"/>
    <w:rsid w:val="00353A80"/>
    <w:rsid w:val="0036050D"/>
    <w:rsid w:val="00373CBA"/>
    <w:rsid w:val="003773D8"/>
    <w:rsid w:val="003A0EA0"/>
    <w:rsid w:val="003A5B13"/>
    <w:rsid w:val="003A62C8"/>
    <w:rsid w:val="003C1F9D"/>
    <w:rsid w:val="003C533C"/>
    <w:rsid w:val="003C6099"/>
    <w:rsid w:val="003D76BA"/>
    <w:rsid w:val="003F3049"/>
    <w:rsid w:val="00401B03"/>
    <w:rsid w:val="00401D62"/>
    <w:rsid w:val="00423640"/>
    <w:rsid w:val="0042603E"/>
    <w:rsid w:val="00435F95"/>
    <w:rsid w:val="00444CD9"/>
    <w:rsid w:val="00454F58"/>
    <w:rsid w:val="00457C36"/>
    <w:rsid w:val="00460355"/>
    <w:rsid w:val="00464FA8"/>
    <w:rsid w:val="00465231"/>
    <w:rsid w:val="00476EC5"/>
    <w:rsid w:val="00483FCB"/>
    <w:rsid w:val="004B29CE"/>
    <w:rsid w:val="004C1BDF"/>
    <w:rsid w:val="004D27C0"/>
    <w:rsid w:val="004E1941"/>
    <w:rsid w:val="004E1A37"/>
    <w:rsid w:val="004E25EC"/>
    <w:rsid w:val="004F0B55"/>
    <w:rsid w:val="004F17F6"/>
    <w:rsid w:val="0050231D"/>
    <w:rsid w:val="00514BE0"/>
    <w:rsid w:val="005157A0"/>
    <w:rsid w:val="00524059"/>
    <w:rsid w:val="005506FF"/>
    <w:rsid w:val="0056250F"/>
    <w:rsid w:val="0056323A"/>
    <w:rsid w:val="00585F87"/>
    <w:rsid w:val="005A6AA1"/>
    <w:rsid w:val="005D01DC"/>
    <w:rsid w:val="005D52E6"/>
    <w:rsid w:val="005F4E21"/>
    <w:rsid w:val="005F6883"/>
    <w:rsid w:val="006040B2"/>
    <w:rsid w:val="006123AF"/>
    <w:rsid w:val="00612DB5"/>
    <w:rsid w:val="00625C10"/>
    <w:rsid w:val="006350E8"/>
    <w:rsid w:val="00637C38"/>
    <w:rsid w:val="00666D4D"/>
    <w:rsid w:val="00673FBD"/>
    <w:rsid w:val="006751E2"/>
    <w:rsid w:val="00685FB9"/>
    <w:rsid w:val="006A77F0"/>
    <w:rsid w:val="006B084D"/>
    <w:rsid w:val="006B2308"/>
    <w:rsid w:val="006C1C8F"/>
    <w:rsid w:val="006D2C18"/>
    <w:rsid w:val="006F4B81"/>
    <w:rsid w:val="00722896"/>
    <w:rsid w:val="00724158"/>
    <w:rsid w:val="00725C8B"/>
    <w:rsid w:val="007276F2"/>
    <w:rsid w:val="007326D3"/>
    <w:rsid w:val="00742AE8"/>
    <w:rsid w:val="007456C5"/>
    <w:rsid w:val="007553A4"/>
    <w:rsid w:val="00776504"/>
    <w:rsid w:val="007A4E26"/>
    <w:rsid w:val="007B297B"/>
    <w:rsid w:val="007B37A2"/>
    <w:rsid w:val="007B5EAD"/>
    <w:rsid w:val="007E7E50"/>
    <w:rsid w:val="00803970"/>
    <w:rsid w:val="00807D3E"/>
    <w:rsid w:val="0081439B"/>
    <w:rsid w:val="0082142B"/>
    <w:rsid w:val="00823561"/>
    <w:rsid w:val="0082666F"/>
    <w:rsid w:val="008279F8"/>
    <w:rsid w:val="00855D44"/>
    <w:rsid w:val="00884C21"/>
    <w:rsid w:val="008874C9"/>
    <w:rsid w:val="008A2DBB"/>
    <w:rsid w:val="008A7E18"/>
    <w:rsid w:val="008C446A"/>
    <w:rsid w:val="008C6CE3"/>
    <w:rsid w:val="008D495E"/>
    <w:rsid w:val="008E2CF8"/>
    <w:rsid w:val="008F2A7C"/>
    <w:rsid w:val="008F2B72"/>
    <w:rsid w:val="0091101F"/>
    <w:rsid w:val="00914931"/>
    <w:rsid w:val="00915F63"/>
    <w:rsid w:val="009207BD"/>
    <w:rsid w:val="00961A4C"/>
    <w:rsid w:val="00965552"/>
    <w:rsid w:val="0096751B"/>
    <w:rsid w:val="00974AB5"/>
    <w:rsid w:val="0098395B"/>
    <w:rsid w:val="00983FF7"/>
    <w:rsid w:val="009A0561"/>
    <w:rsid w:val="009B2481"/>
    <w:rsid w:val="009B4E78"/>
    <w:rsid w:val="009B555D"/>
    <w:rsid w:val="009C2DE8"/>
    <w:rsid w:val="009D59AF"/>
    <w:rsid w:val="009F762E"/>
    <w:rsid w:val="00A07432"/>
    <w:rsid w:val="00A33E77"/>
    <w:rsid w:val="00A37CAD"/>
    <w:rsid w:val="00A83484"/>
    <w:rsid w:val="00A87AB5"/>
    <w:rsid w:val="00A97AAE"/>
    <w:rsid w:val="00AA6674"/>
    <w:rsid w:val="00AA71A9"/>
    <w:rsid w:val="00AC0A3A"/>
    <w:rsid w:val="00AD3C05"/>
    <w:rsid w:val="00AD74EA"/>
    <w:rsid w:val="00AE0CF6"/>
    <w:rsid w:val="00AE6788"/>
    <w:rsid w:val="00AF0B97"/>
    <w:rsid w:val="00AF46BF"/>
    <w:rsid w:val="00B03AC0"/>
    <w:rsid w:val="00B05CBE"/>
    <w:rsid w:val="00B170EC"/>
    <w:rsid w:val="00B243B1"/>
    <w:rsid w:val="00B244A6"/>
    <w:rsid w:val="00B42180"/>
    <w:rsid w:val="00B526D8"/>
    <w:rsid w:val="00B61CDD"/>
    <w:rsid w:val="00B63E1C"/>
    <w:rsid w:val="00B650B2"/>
    <w:rsid w:val="00B65E33"/>
    <w:rsid w:val="00B704DE"/>
    <w:rsid w:val="00B71589"/>
    <w:rsid w:val="00B8053F"/>
    <w:rsid w:val="00B8609F"/>
    <w:rsid w:val="00B91AF0"/>
    <w:rsid w:val="00B92F9A"/>
    <w:rsid w:val="00B940F8"/>
    <w:rsid w:val="00BA1043"/>
    <w:rsid w:val="00BA1B1C"/>
    <w:rsid w:val="00BC1D08"/>
    <w:rsid w:val="00BC2960"/>
    <w:rsid w:val="00BC3CFB"/>
    <w:rsid w:val="00BC4946"/>
    <w:rsid w:val="00BE4094"/>
    <w:rsid w:val="00BE78A0"/>
    <w:rsid w:val="00C113B8"/>
    <w:rsid w:val="00C25509"/>
    <w:rsid w:val="00C3451A"/>
    <w:rsid w:val="00C419CD"/>
    <w:rsid w:val="00C6790D"/>
    <w:rsid w:val="00C763B2"/>
    <w:rsid w:val="00C81FC1"/>
    <w:rsid w:val="00C8772D"/>
    <w:rsid w:val="00C927D9"/>
    <w:rsid w:val="00CB71BD"/>
    <w:rsid w:val="00CC5207"/>
    <w:rsid w:val="00CE34C2"/>
    <w:rsid w:val="00CE3D14"/>
    <w:rsid w:val="00CE6210"/>
    <w:rsid w:val="00CF133F"/>
    <w:rsid w:val="00CF31F7"/>
    <w:rsid w:val="00CF452E"/>
    <w:rsid w:val="00CF6DC2"/>
    <w:rsid w:val="00D02B54"/>
    <w:rsid w:val="00D101B8"/>
    <w:rsid w:val="00D12A1F"/>
    <w:rsid w:val="00D1639C"/>
    <w:rsid w:val="00D16B4E"/>
    <w:rsid w:val="00D33BA1"/>
    <w:rsid w:val="00D4488D"/>
    <w:rsid w:val="00D63DC0"/>
    <w:rsid w:val="00D71186"/>
    <w:rsid w:val="00D73850"/>
    <w:rsid w:val="00D75F5B"/>
    <w:rsid w:val="00D80CDA"/>
    <w:rsid w:val="00D835B2"/>
    <w:rsid w:val="00D90000"/>
    <w:rsid w:val="00D9292D"/>
    <w:rsid w:val="00D92BC4"/>
    <w:rsid w:val="00DB1768"/>
    <w:rsid w:val="00DC32FD"/>
    <w:rsid w:val="00DD4A86"/>
    <w:rsid w:val="00DD6385"/>
    <w:rsid w:val="00DD7320"/>
    <w:rsid w:val="00DE0233"/>
    <w:rsid w:val="00DF1F26"/>
    <w:rsid w:val="00DF3FB7"/>
    <w:rsid w:val="00E05206"/>
    <w:rsid w:val="00E05F2C"/>
    <w:rsid w:val="00E12B04"/>
    <w:rsid w:val="00E218B9"/>
    <w:rsid w:val="00E258C3"/>
    <w:rsid w:val="00E30A3F"/>
    <w:rsid w:val="00E42D07"/>
    <w:rsid w:val="00E434B3"/>
    <w:rsid w:val="00E43909"/>
    <w:rsid w:val="00E44A39"/>
    <w:rsid w:val="00E47029"/>
    <w:rsid w:val="00E47168"/>
    <w:rsid w:val="00E5348E"/>
    <w:rsid w:val="00E55CDA"/>
    <w:rsid w:val="00E673F5"/>
    <w:rsid w:val="00E708DA"/>
    <w:rsid w:val="00E81D1B"/>
    <w:rsid w:val="00E83A7D"/>
    <w:rsid w:val="00E8664F"/>
    <w:rsid w:val="00E91013"/>
    <w:rsid w:val="00E91A74"/>
    <w:rsid w:val="00E926FC"/>
    <w:rsid w:val="00E96022"/>
    <w:rsid w:val="00EC2F2E"/>
    <w:rsid w:val="00EC61DE"/>
    <w:rsid w:val="00EC711D"/>
    <w:rsid w:val="00EE34E2"/>
    <w:rsid w:val="00EE5113"/>
    <w:rsid w:val="00EE613D"/>
    <w:rsid w:val="00EF3DCF"/>
    <w:rsid w:val="00EF61F5"/>
    <w:rsid w:val="00EF7756"/>
    <w:rsid w:val="00F077CF"/>
    <w:rsid w:val="00F53278"/>
    <w:rsid w:val="00F53F29"/>
    <w:rsid w:val="00F54A7D"/>
    <w:rsid w:val="00F67424"/>
    <w:rsid w:val="00F81B6E"/>
    <w:rsid w:val="00F878D4"/>
    <w:rsid w:val="00FA6587"/>
    <w:rsid w:val="00FA68A8"/>
    <w:rsid w:val="00FB0AAD"/>
    <w:rsid w:val="00FB3F8E"/>
    <w:rsid w:val="00FB5E06"/>
    <w:rsid w:val="00FE6141"/>
    <w:rsid w:val="00FE7801"/>
    <w:rsid w:val="00FE7BC0"/>
    <w:rsid w:val="00F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5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B7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5023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">
    <w:name w:val="Fußnoten"/>
    <w:basedOn w:val="Standard"/>
    <w:rsid w:val="00CC5207"/>
    <w:pPr>
      <w:tabs>
        <w:tab w:val="left" w:pos="567"/>
      </w:tabs>
      <w:spacing w:after="120"/>
      <w:ind w:left="567" w:hanging="567"/>
      <w:jc w:val="both"/>
    </w:pPr>
  </w:style>
  <w:style w:type="paragraph" w:customStyle="1" w:styleId="TitelText">
    <w:name w:val="Titel Text"/>
    <w:basedOn w:val="berschrift1"/>
    <w:rsid w:val="00CB71BD"/>
    <w:pPr>
      <w:tabs>
        <w:tab w:val="left" w:pos="397"/>
      </w:tabs>
      <w:spacing w:before="0" w:after="240"/>
    </w:pPr>
  </w:style>
  <w:style w:type="character" w:styleId="Fett">
    <w:name w:val="Strong"/>
    <w:basedOn w:val="Absatz-Standardschriftart"/>
    <w:qFormat/>
    <w:rsid w:val="002832ED"/>
    <w:rPr>
      <w:b/>
      <w:bCs/>
    </w:rPr>
  </w:style>
  <w:style w:type="paragraph" w:customStyle="1" w:styleId="Default">
    <w:name w:val="Default"/>
    <w:rsid w:val="002832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7B37A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B24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0231D"/>
    <w:pPr>
      <w:spacing w:before="100" w:beforeAutospacing="1" w:after="100" w:afterAutospacing="1"/>
    </w:pPr>
  </w:style>
  <w:style w:type="paragraph" w:styleId="Fuzeile">
    <w:name w:val="footer"/>
    <w:basedOn w:val="Standard"/>
    <w:rsid w:val="00B805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053F"/>
  </w:style>
  <w:style w:type="paragraph" w:styleId="Kopfzeile">
    <w:name w:val="header"/>
    <w:basedOn w:val="Standard"/>
    <w:rsid w:val="00B8053F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1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E1A37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E960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0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otsdam.de/u/mrz/mrm/mrm13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0FFF-88FB-4F86-9A4F-56FAC36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2221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wissenschaftlicher Werdegang</vt:lpstr>
    </vt:vector>
  </TitlesOfParts>
  <Company>Microsoft</Company>
  <LinksUpToDate>false</LinksUpToDate>
  <CharactersWithSpaces>16188</CharactersWithSpaces>
  <SharedDoc>false</SharedDoc>
  <HLinks>
    <vt:vector size="96" baseType="variant">
      <vt:variant>
        <vt:i4>2293792</vt:i4>
      </vt:variant>
      <vt:variant>
        <vt:i4>45</vt:i4>
      </vt:variant>
      <vt:variant>
        <vt:i4>0</vt:i4>
      </vt:variant>
      <vt:variant>
        <vt:i4>5</vt:i4>
      </vt:variant>
      <vt:variant>
        <vt:lpwstr>http://www.uni-potsdam.de/u/mrz/stichw/stichw7.htm</vt:lpwstr>
      </vt:variant>
      <vt:variant>
        <vt:lpwstr/>
      </vt:variant>
      <vt:variant>
        <vt:i4>7995426</vt:i4>
      </vt:variant>
      <vt:variant>
        <vt:i4>42</vt:i4>
      </vt:variant>
      <vt:variant>
        <vt:i4>0</vt:i4>
      </vt:variant>
      <vt:variant>
        <vt:i4>5</vt:i4>
      </vt:variant>
      <vt:variant>
        <vt:lpwstr>http://www.uni-potsdam.de/u/mrz/stichw/stichw10.htm</vt:lpwstr>
      </vt:variant>
      <vt:variant>
        <vt:lpwstr/>
      </vt:variant>
      <vt:variant>
        <vt:i4>2490400</vt:i4>
      </vt:variant>
      <vt:variant>
        <vt:i4>39</vt:i4>
      </vt:variant>
      <vt:variant>
        <vt:i4>0</vt:i4>
      </vt:variant>
      <vt:variant>
        <vt:i4>5</vt:i4>
      </vt:variant>
      <vt:variant>
        <vt:lpwstr>http://www.uni-potsdam.de/u/mrz/stichw/stichw2.htm</vt:lpwstr>
      </vt:variant>
      <vt:variant>
        <vt:lpwstr/>
      </vt:variant>
      <vt:variant>
        <vt:i4>2097184</vt:i4>
      </vt:variant>
      <vt:variant>
        <vt:i4>36</vt:i4>
      </vt:variant>
      <vt:variant>
        <vt:i4>0</vt:i4>
      </vt:variant>
      <vt:variant>
        <vt:i4>5</vt:i4>
      </vt:variant>
      <vt:variant>
        <vt:lpwstr>http://www.uni-potsdam.de/u/mrz/stichw/stichw4.htm</vt:lpwstr>
      </vt:variant>
      <vt:variant>
        <vt:lpwstr/>
      </vt:variant>
      <vt:variant>
        <vt:i4>2424864</vt:i4>
      </vt:variant>
      <vt:variant>
        <vt:i4>33</vt:i4>
      </vt:variant>
      <vt:variant>
        <vt:i4>0</vt:i4>
      </vt:variant>
      <vt:variant>
        <vt:i4>5</vt:i4>
      </vt:variant>
      <vt:variant>
        <vt:lpwstr>http://www.uni-potsdam.de/u/mrz/stichw/stichw1.htm</vt:lpwstr>
      </vt:variant>
      <vt:variant>
        <vt:lpwstr/>
      </vt:variant>
      <vt:variant>
        <vt:i4>2162720</vt:i4>
      </vt:variant>
      <vt:variant>
        <vt:i4>30</vt:i4>
      </vt:variant>
      <vt:variant>
        <vt:i4>0</vt:i4>
      </vt:variant>
      <vt:variant>
        <vt:i4>5</vt:i4>
      </vt:variant>
      <vt:variant>
        <vt:lpwstr>http://www.uni-potsdam.de/u/mrz/stichw/stichw5.htm</vt:lpwstr>
      </vt:variant>
      <vt:variant>
        <vt:lpwstr/>
      </vt:variant>
      <vt:variant>
        <vt:i4>7995427</vt:i4>
      </vt:variant>
      <vt:variant>
        <vt:i4>27</vt:i4>
      </vt:variant>
      <vt:variant>
        <vt:i4>0</vt:i4>
      </vt:variant>
      <vt:variant>
        <vt:i4>5</vt:i4>
      </vt:variant>
      <vt:variant>
        <vt:lpwstr>http://www.uni-potsdam.de/u/mrz/stichw/stichw11.htm</vt:lpwstr>
      </vt:variant>
      <vt:variant>
        <vt:lpwstr/>
      </vt:variant>
      <vt:variant>
        <vt:i4>2228256</vt:i4>
      </vt:variant>
      <vt:variant>
        <vt:i4>24</vt:i4>
      </vt:variant>
      <vt:variant>
        <vt:i4>0</vt:i4>
      </vt:variant>
      <vt:variant>
        <vt:i4>5</vt:i4>
      </vt:variant>
      <vt:variant>
        <vt:lpwstr>http://www.uni-potsdam.de/u/mrz/stichw/stichw6.htm</vt:lpwstr>
      </vt:variant>
      <vt:variant>
        <vt:lpwstr/>
      </vt:variant>
      <vt:variant>
        <vt:i4>2687024</vt:i4>
      </vt:variant>
      <vt:variant>
        <vt:i4>21</vt:i4>
      </vt:variant>
      <vt:variant>
        <vt:i4>0</vt:i4>
      </vt:variant>
      <vt:variant>
        <vt:i4>5</vt:i4>
      </vt:variant>
      <vt:variant>
        <vt:lpwstr>http://www.uni-potsdam.de/u/mrz/mrm/mrm1-1.htm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http://www.uni-potsdam.de/u/mrz/mrm/mrm16-2.htm</vt:lpwstr>
      </vt:variant>
      <vt:variant>
        <vt:lpwstr/>
      </vt:variant>
      <vt:variant>
        <vt:i4>6946856</vt:i4>
      </vt:variant>
      <vt:variant>
        <vt:i4>15</vt:i4>
      </vt:variant>
      <vt:variant>
        <vt:i4>0</vt:i4>
      </vt:variant>
      <vt:variant>
        <vt:i4>5</vt:i4>
      </vt:variant>
      <vt:variant>
        <vt:lpwstr>http://www.uni-potsdam.de/u/mrz/mrm/mrm15-2.htm</vt:lpwstr>
      </vt:variant>
      <vt:variant>
        <vt:lpwstr/>
      </vt:variant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http://www.uni-potsdam.de/u/mrz/mrm/mrm13-3.htm</vt:lpwstr>
      </vt:variant>
      <vt:variant>
        <vt:lpwstr/>
      </vt:variant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http://www.uni-potsdam.de/u/mrz/mrm/mrm3-3.htm</vt:lpwstr>
      </vt:variant>
      <vt:variant>
        <vt:lpwstr/>
      </vt:variant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http://www.uni-potsdam.de/u/mrz/mrm/mrm3-2.htm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http://www.uni-potsdam.de/u/mrz/mrm/mrm2-2.htm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http://opus.kobv.de/ubp/volltexte/2006/1047/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wissenschaftlicher Werdegang</dc:title>
  <dc:creator>Anwender</dc:creator>
  <cp:lastModifiedBy>Dr. Norman Weiß</cp:lastModifiedBy>
  <cp:revision>2</cp:revision>
  <cp:lastPrinted>2012-03-08T17:31:00Z</cp:lastPrinted>
  <dcterms:created xsi:type="dcterms:W3CDTF">2016-05-13T09:14:00Z</dcterms:created>
  <dcterms:modified xsi:type="dcterms:W3CDTF">2016-05-13T09:14:00Z</dcterms:modified>
</cp:coreProperties>
</file>