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EE" w:rsidRPr="00AF6233" w:rsidRDefault="00200577" w:rsidP="00310C53">
      <w:pPr>
        <w:spacing w:line="240" w:lineRule="auto"/>
      </w:pPr>
      <w:r>
        <w:rPr>
          <w:b/>
          <w:noProof/>
          <w:lang w:eastAsia="de-DE"/>
        </w:rPr>
        <w:drawing>
          <wp:anchor distT="0" distB="0" distL="114300" distR="114300" simplePos="0" relativeHeight="251658240" behindDoc="0" locked="0" layoutInCell="1" allowOverlap="1">
            <wp:simplePos x="0" y="0"/>
            <wp:positionH relativeFrom="column">
              <wp:posOffset>3176905</wp:posOffset>
            </wp:positionH>
            <wp:positionV relativeFrom="paragraph">
              <wp:posOffset>0</wp:posOffset>
            </wp:positionV>
            <wp:extent cx="3048000" cy="621897"/>
            <wp:effectExtent l="0" t="0" r="0" b="6985"/>
            <wp:wrapThrough wrapText="bothSides">
              <wp:wrapPolygon edited="0">
                <wp:start x="0" y="0"/>
                <wp:lineTo x="0" y="1986"/>
                <wp:lineTo x="810" y="10590"/>
                <wp:lineTo x="0" y="19195"/>
                <wp:lineTo x="0" y="21181"/>
                <wp:lineTo x="20790" y="21181"/>
                <wp:lineTo x="21465" y="11252"/>
                <wp:lineTo x="21465" y="5957"/>
                <wp:lineTo x="2970"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LB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0" cy="621897"/>
                    </a:xfrm>
                    <a:prstGeom prst="rect">
                      <a:avLst/>
                    </a:prstGeom>
                  </pic:spPr>
                </pic:pic>
              </a:graphicData>
            </a:graphic>
            <wp14:sizeRelH relativeFrom="page">
              <wp14:pctWidth>0</wp14:pctWidth>
            </wp14:sizeRelH>
            <wp14:sizeRelV relativeFrom="page">
              <wp14:pctHeight>0</wp14:pctHeight>
            </wp14:sizeRelV>
          </wp:anchor>
        </w:drawing>
      </w:r>
      <w:r w:rsidR="00F6324E" w:rsidRPr="00AF6233">
        <w:rPr>
          <w:b/>
        </w:rPr>
        <w:t>Geschäftsstelle der ZeLB-Versammlung</w:t>
      </w:r>
      <w:r w:rsidR="00F6324E" w:rsidRPr="00AF6233">
        <w:rPr>
          <w:b/>
        </w:rPr>
        <w:br/>
      </w:r>
      <w:r w:rsidR="00F6324E" w:rsidRPr="00AF6233">
        <w:t>Martina Rode</w:t>
      </w:r>
      <w:r w:rsidR="00F6324E" w:rsidRPr="00AF6233">
        <w:br/>
        <w:t xml:space="preserve">Karl-Liebknecht-Str. 24-25, Haus </w:t>
      </w:r>
      <w:r w:rsidR="00A472EA">
        <w:t>3</w:t>
      </w:r>
      <w:r w:rsidR="00F6324E" w:rsidRPr="00AF6233">
        <w:br/>
        <w:t>Tel.: 0331/977-</w:t>
      </w:r>
      <w:r w:rsidR="00A472EA">
        <w:t>256009</w:t>
      </w:r>
      <w:r w:rsidR="00F6324E" w:rsidRPr="00AF6233">
        <w:br/>
        <w:t>Fax: 0331/977-2196</w:t>
      </w:r>
      <w:r w:rsidR="00F6324E" w:rsidRPr="00AF6233">
        <w:br/>
        <w:t xml:space="preserve">E-Mail: </w:t>
      </w:r>
      <w:hyperlink r:id="rId7" w:history="1">
        <w:r w:rsidR="00F6324E" w:rsidRPr="00AF6233">
          <w:rPr>
            <w:rStyle w:val="Hyperlink"/>
          </w:rPr>
          <w:t>mrode@uni-potsdam.de</w:t>
        </w:r>
      </w:hyperlink>
    </w:p>
    <w:p w:rsidR="00F6324E" w:rsidRPr="00AF6233" w:rsidRDefault="00F6324E" w:rsidP="00310C53">
      <w:pPr>
        <w:spacing w:after="0" w:line="240" w:lineRule="auto"/>
      </w:pPr>
    </w:p>
    <w:p w:rsidR="00F6324E" w:rsidRPr="00AF6233" w:rsidRDefault="00F6324E" w:rsidP="00310C53">
      <w:pPr>
        <w:spacing w:after="0" w:line="240" w:lineRule="auto"/>
      </w:pPr>
      <w:r w:rsidRPr="00AF6233">
        <w:t>Postanschrift: Universität Potsdam</w:t>
      </w:r>
      <w:r w:rsidRPr="00AF6233">
        <w:br/>
        <w:t>Geschäftsstelle der ZeLB-Versammlung</w:t>
      </w:r>
      <w:r w:rsidRPr="00AF6233">
        <w:br/>
        <w:t>Karl-Liebknecht-Str. 24-25, 14476 Potsdam</w:t>
      </w:r>
    </w:p>
    <w:p w:rsidR="00B515F1" w:rsidRPr="00AF6233" w:rsidRDefault="00B515F1" w:rsidP="00310C53">
      <w:pPr>
        <w:spacing w:line="240" w:lineRule="auto"/>
      </w:pPr>
    </w:p>
    <w:p w:rsidR="00A04789" w:rsidRDefault="00A04789" w:rsidP="00310C53">
      <w:pPr>
        <w:spacing w:line="240" w:lineRule="auto"/>
        <w:jc w:val="center"/>
        <w:rPr>
          <w:b/>
        </w:rPr>
      </w:pPr>
      <w:r>
        <w:rPr>
          <w:b/>
        </w:rPr>
        <w:t>Protokollauszug</w:t>
      </w:r>
      <w:r w:rsidR="00DB44CA">
        <w:rPr>
          <w:b/>
        </w:rPr>
        <w:t xml:space="preserve"> </w:t>
      </w:r>
    </w:p>
    <w:p w:rsidR="0096322C" w:rsidRDefault="00A04789" w:rsidP="00310C53">
      <w:pPr>
        <w:spacing w:line="240" w:lineRule="auto"/>
        <w:jc w:val="center"/>
      </w:pPr>
      <w:r>
        <w:rPr>
          <w:b/>
        </w:rPr>
        <w:t xml:space="preserve"> </w:t>
      </w:r>
      <w:r w:rsidR="008871CE">
        <w:t xml:space="preserve">der </w:t>
      </w:r>
      <w:r w:rsidR="00DE05F5">
        <w:t>24</w:t>
      </w:r>
      <w:r w:rsidR="00426B5C">
        <w:t>.</w:t>
      </w:r>
      <w:r w:rsidR="00B515F1" w:rsidRPr="00AF6233">
        <w:t xml:space="preserve"> Sitzung der ZeLB-Versammlung</w:t>
      </w:r>
      <w:r w:rsidR="00B515F1" w:rsidRPr="00AF6233">
        <w:br/>
        <w:t>der Universität Potsdam am</w:t>
      </w:r>
      <w:r w:rsidR="0096322C">
        <w:t xml:space="preserve"> </w:t>
      </w:r>
      <w:r w:rsidR="00DE05F5">
        <w:t>13.06.2018</w:t>
      </w:r>
    </w:p>
    <w:p w:rsidR="00DE05F5" w:rsidRDefault="00DE05F5" w:rsidP="00310C53">
      <w:pPr>
        <w:spacing w:line="240" w:lineRule="auto"/>
        <w:jc w:val="center"/>
      </w:pPr>
    </w:p>
    <w:p w:rsidR="003325D3" w:rsidRDefault="003325D3" w:rsidP="003325D3">
      <w:pPr>
        <w:spacing w:line="240" w:lineRule="auto"/>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4"/>
        <w:gridCol w:w="8930"/>
      </w:tblGrid>
      <w:tr w:rsidR="00711CB2" w:rsidRPr="00711CB2" w:rsidTr="00871B77">
        <w:tc>
          <w:tcPr>
            <w:tcW w:w="817" w:type="dxa"/>
            <w:shd w:val="clear" w:color="auto" w:fill="auto"/>
          </w:tcPr>
          <w:p w:rsidR="00711CB2" w:rsidRPr="00711CB2" w:rsidRDefault="00711CB2" w:rsidP="00711CB2">
            <w:pPr>
              <w:tabs>
                <w:tab w:val="left" w:pos="851"/>
              </w:tabs>
              <w:spacing w:after="0" w:line="276" w:lineRule="auto"/>
              <w:ind w:right="93"/>
              <w:jc w:val="both"/>
              <w:rPr>
                <w:rFonts w:ascii="Times New Roman" w:eastAsia="Times New Roman" w:hAnsi="Times New Roman" w:cs="Times New Roman"/>
                <w:b/>
                <w:lang w:eastAsia="de-DE"/>
              </w:rPr>
            </w:pPr>
            <w:r w:rsidRPr="00711CB2">
              <w:rPr>
                <w:rFonts w:ascii="Times New Roman" w:eastAsia="Times New Roman" w:hAnsi="Times New Roman" w:cs="Times New Roman"/>
                <w:b/>
                <w:lang w:eastAsia="de-DE"/>
              </w:rPr>
              <w:t>8.neu</w:t>
            </w:r>
          </w:p>
        </w:tc>
        <w:tc>
          <w:tcPr>
            <w:tcW w:w="284" w:type="dxa"/>
            <w:shd w:val="clear" w:color="auto" w:fill="auto"/>
          </w:tcPr>
          <w:p w:rsidR="00711CB2" w:rsidRPr="00711CB2" w:rsidRDefault="00711CB2" w:rsidP="00711CB2">
            <w:pPr>
              <w:tabs>
                <w:tab w:val="left" w:pos="851"/>
              </w:tabs>
              <w:spacing w:after="0" w:line="276" w:lineRule="auto"/>
              <w:ind w:right="93"/>
              <w:jc w:val="both"/>
              <w:rPr>
                <w:rFonts w:ascii="Times New Roman" w:eastAsia="Times New Roman" w:hAnsi="Times New Roman" w:cs="Times New Roman"/>
                <w:b/>
                <w:lang w:eastAsia="de-DE"/>
              </w:rPr>
            </w:pPr>
          </w:p>
        </w:tc>
        <w:tc>
          <w:tcPr>
            <w:tcW w:w="8930" w:type="dxa"/>
            <w:shd w:val="clear" w:color="auto" w:fill="auto"/>
          </w:tcPr>
          <w:p w:rsidR="00711CB2" w:rsidRPr="00711CB2" w:rsidRDefault="00711CB2" w:rsidP="00711CB2">
            <w:pPr>
              <w:spacing w:after="0" w:line="240" w:lineRule="auto"/>
              <w:rPr>
                <w:rFonts w:ascii="Times New Roman" w:eastAsia="Times" w:hAnsi="Times New Roman" w:cs="Times New Roman"/>
                <w:b/>
                <w:lang w:eastAsia="de-DE"/>
              </w:rPr>
            </w:pPr>
            <w:r w:rsidRPr="00711CB2">
              <w:rPr>
                <w:rFonts w:ascii="Times New Roman" w:eastAsia="Times" w:hAnsi="Times New Roman" w:cs="Times New Roman"/>
                <w:b/>
                <w:lang w:eastAsia="de-DE"/>
              </w:rPr>
              <w:t>Gründung der AG Internationalisierung</w:t>
            </w:r>
          </w:p>
        </w:tc>
      </w:tr>
      <w:tr w:rsidR="00711CB2" w:rsidRPr="00711CB2" w:rsidTr="00871B77">
        <w:tc>
          <w:tcPr>
            <w:tcW w:w="817" w:type="dxa"/>
            <w:shd w:val="clear" w:color="auto" w:fill="auto"/>
          </w:tcPr>
          <w:p w:rsidR="00711CB2" w:rsidRPr="00711CB2" w:rsidRDefault="00711CB2" w:rsidP="00711CB2">
            <w:pPr>
              <w:tabs>
                <w:tab w:val="left" w:pos="851"/>
              </w:tabs>
              <w:spacing w:after="0" w:line="276" w:lineRule="auto"/>
              <w:ind w:right="93"/>
              <w:jc w:val="both"/>
              <w:rPr>
                <w:rFonts w:ascii="Times New Roman" w:eastAsia="Times New Roman" w:hAnsi="Times New Roman" w:cs="Times New Roman"/>
                <w:b/>
                <w:lang w:eastAsia="de-DE"/>
              </w:rPr>
            </w:pPr>
          </w:p>
        </w:tc>
        <w:tc>
          <w:tcPr>
            <w:tcW w:w="284" w:type="dxa"/>
            <w:shd w:val="clear" w:color="auto" w:fill="auto"/>
          </w:tcPr>
          <w:p w:rsidR="00711CB2" w:rsidRPr="00711CB2" w:rsidRDefault="00711CB2" w:rsidP="00711CB2">
            <w:pPr>
              <w:tabs>
                <w:tab w:val="left" w:pos="851"/>
              </w:tabs>
              <w:spacing w:after="0" w:line="276" w:lineRule="auto"/>
              <w:ind w:right="93"/>
              <w:jc w:val="both"/>
              <w:rPr>
                <w:rFonts w:ascii="Times New Roman" w:eastAsia="Times New Roman" w:hAnsi="Times New Roman" w:cs="Times New Roman"/>
                <w:b/>
                <w:lang w:eastAsia="de-DE"/>
              </w:rPr>
            </w:pPr>
            <w:r w:rsidRPr="00711CB2">
              <w:rPr>
                <w:rFonts w:ascii="Times New Roman" w:eastAsia="Times New Roman" w:hAnsi="Times New Roman" w:cs="Times New Roman"/>
                <w:b/>
                <w:lang w:eastAsia="de-DE"/>
              </w:rPr>
              <w:t>I</w:t>
            </w:r>
          </w:p>
        </w:tc>
        <w:tc>
          <w:tcPr>
            <w:tcW w:w="8930" w:type="dxa"/>
            <w:shd w:val="clear" w:color="auto" w:fill="auto"/>
          </w:tcPr>
          <w:p w:rsidR="00711CB2" w:rsidRPr="00711CB2" w:rsidRDefault="00711CB2" w:rsidP="00711CB2">
            <w:pPr>
              <w:spacing w:after="0" w:line="240" w:lineRule="auto"/>
              <w:rPr>
                <w:rFonts w:ascii="Times New Roman" w:eastAsia="Times" w:hAnsi="Times New Roman" w:cs="Times New Roman"/>
                <w:lang w:eastAsia="de-DE"/>
              </w:rPr>
            </w:pPr>
            <w:r w:rsidRPr="00711CB2">
              <w:rPr>
                <w:rFonts w:ascii="Times New Roman" w:eastAsia="Times" w:hAnsi="Times New Roman" w:cs="Times New Roman"/>
                <w:lang w:eastAsia="de-DE"/>
              </w:rPr>
              <w:t xml:space="preserve">Dr. </w:t>
            </w:r>
            <w:proofErr w:type="spellStart"/>
            <w:r w:rsidRPr="00711CB2">
              <w:rPr>
                <w:rFonts w:ascii="Times New Roman" w:eastAsia="Times" w:hAnsi="Times New Roman" w:cs="Times New Roman"/>
                <w:lang w:eastAsia="de-DE"/>
              </w:rPr>
              <w:t>Ahlgrimm</w:t>
            </w:r>
            <w:proofErr w:type="spellEnd"/>
            <w:r w:rsidRPr="00711CB2">
              <w:rPr>
                <w:rFonts w:ascii="Times New Roman" w:eastAsia="Times" w:hAnsi="Times New Roman" w:cs="Times New Roman"/>
                <w:lang w:eastAsia="de-DE"/>
              </w:rPr>
              <w:t xml:space="preserve"> stellte die Ziele und Schwerpunktaufgaben der geplanten AG Internationalisierung vor. Eine Zusammenarbeit mit den in der UP bereits vorhandenen Strukturen zur Internationalisierung ist unabdingbar. Die konstituierende Sitzung der AG ist für den 3.7.2018, 13.00 – 15.00 Uhr geplant. Die Arbeitsgruppe wird bis Ende 2019 befristet eingesetzt. </w:t>
            </w:r>
          </w:p>
          <w:p w:rsidR="00711CB2" w:rsidRPr="00711CB2" w:rsidRDefault="00711CB2" w:rsidP="00711CB2">
            <w:pPr>
              <w:spacing w:after="0" w:line="240" w:lineRule="auto"/>
              <w:rPr>
                <w:rFonts w:ascii="Times New Roman" w:eastAsia="Times" w:hAnsi="Times New Roman" w:cs="Times New Roman"/>
                <w:lang w:eastAsia="de-DE"/>
              </w:rPr>
            </w:pPr>
            <w:r w:rsidRPr="00711CB2">
              <w:rPr>
                <w:rFonts w:ascii="Times New Roman" w:eastAsia="Times" w:hAnsi="Times New Roman" w:cs="Times New Roman"/>
                <w:lang w:eastAsia="de-DE"/>
              </w:rPr>
              <w:t xml:space="preserve">Eine Mitarbeit aus allen Statusgruppen wird für die AG als zielführend angesehen. Anfrage der Mitarbeit in der AG Internationalisierung wird über die Mailingliste Lehrerbildung sowie an die Fachschaft Lehramt erfolgen. </w:t>
            </w:r>
          </w:p>
          <w:p w:rsidR="00711CB2" w:rsidRPr="00711CB2" w:rsidRDefault="00711CB2" w:rsidP="00711CB2">
            <w:pPr>
              <w:spacing w:after="0" w:line="240" w:lineRule="auto"/>
              <w:rPr>
                <w:rFonts w:ascii="Times New Roman" w:eastAsia="Times" w:hAnsi="Times New Roman" w:cs="Times New Roman"/>
                <w:lang w:eastAsia="de-DE"/>
              </w:rPr>
            </w:pPr>
            <w:r w:rsidRPr="00711CB2">
              <w:rPr>
                <w:rFonts w:ascii="Times New Roman" w:eastAsia="Times" w:hAnsi="Times New Roman" w:cs="Times New Roman"/>
                <w:lang w:eastAsia="de-DE"/>
              </w:rPr>
              <w:t>(Tischvorlage zur AG Internationalisierung in der Anlage 3)</w:t>
            </w:r>
          </w:p>
          <w:p w:rsidR="00711CB2" w:rsidRPr="00711CB2" w:rsidRDefault="00711CB2" w:rsidP="00711CB2">
            <w:pPr>
              <w:spacing w:after="0" w:line="240" w:lineRule="auto"/>
              <w:rPr>
                <w:rFonts w:ascii="Times New Roman" w:eastAsia="Times" w:hAnsi="Times New Roman" w:cs="Times New Roman"/>
                <w:b/>
                <w:lang w:eastAsia="de-DE"/>
              </w:rPr>
            </w:pPr>
            <w:r w:rsidRPr="00711CB2">
              <w:rPr>
                <w:rFonts w:ascii="Times New Roman" w:eastAsia="Times" w:hAnsi="Times New Roman" w:cs="Times New Roman"/>
                <w:b/>
                <w:lang w:eastAsia="de-DE"/>
              </w:rPr>
              <w:t xml:space="preserve">Die Versammlung stimmt der Gründung der AG Internationalisierung zu. </w:t>
            </w:r>
          </w:p>
          <w:p w:rsidR="00711CB2" w:rsidRPr="00711CB2" w:rsidRDefault="00711CB2" w:rsidP="00711CB2">
            <w:pPr>
              <w:spacing w:after="0" w:line="240" w:lineRule="auto"/>
              <w:rPr>
                <w:rFonts w:ascii="Times New Roman" w:eastAsia="Times" w:hAnsi="Times New Roman" w:cs="Times New Roman"/>
                <w:lang w:eastAsia="de-DE"/>
              </w:rPr>
            </w:pPr>
            <w:r w:rsidRPr="00711CB2">
              <w:rPr>
                <w:rFonts w:ascii="Times New Roman" w:eastAsia="Times" w:hAnsi="Times New Roman" w:cs="Times New Roman"/>
                <w:lang w:eastAsia="de-DE"/>
              </w:rPr>
              <w:t>Beschluss Versammlung ZeLB 5./13.06.2018 (10:0:0)</w:t>
            </w:r>
          </w:p>
        </w:tc>
      </w:tr>
    </w:tbl>
    <w:p w:rsidR="007322E5" w:rsidRDefault="007322E5" w:rsidP="00A472EA">
      <w:pPr>
        <w:spacing w:line="240" w:lineRule="auto"/>
        <w:rPr>
          <w:rFonts w:cstheme="minorHAnsi"/>
        </w:rPr>
      </w:pPr>
      <w:bookmarkStart w:id="0" w:name="_GoBack"/>
      <w:bookmarkEnd w:id="0"/>
    </w:p>
    <w:sectPr w:rsidR="007322E5" w:rsidSect="003B0B2C">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426"/>
    <w:multiLevelType w:val="hybridMultilevel"/>
    <w:tmpl w:val="E2322BE8"/>
    <w:lvl w:ilvl="0" w:tplc="0F20C234">
      <w:numFmt w:val="bullet"/>
      <w:lvlText w:val="-"/>
      <w:lvlJc w:val="left"/>
      <w:pPr>
        <w:ind w:left="720" w:hanging="360"/>
      </w:pPr>
      <w:rPr>
        <w:rFonts w:ascii="Times" w:eastAsia="Times"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40745A"/>
    <w:multiLevelType w:val="hybridMultilevel"/>
    <w:tmpl w:val="84644F20"/>
    <w:lvl w:ilvl="0" w:tplc="C292E616">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24E"/>
    <w:rsid w:val="00046E3A"/>
    <w:rsid w:val="000D5E35"/>
    <w:rsid w:val="000E208D"/>
    <w:rsid w:val="001057FE"/>
    <w:rsid w:val="001D0430"/>
    <w:rsid w:val="001D1183"/>
    <w:rsid w:val="001E1A88"/>
    <w:rsid w:val="001F17C0"/>
    <w:rsid w:val="001F4B1A"/>
    <w:rsid w:val="00200577"/>
    <w:rsid w:val="00223E5F"/>
    <w:rsid w:val="00225C33"/>
    <w:rsid w:val="0027094C"/>
    <w:rsid w:val="00285054"/>
    <w:rsid w:val="00285C38"/>
    <w:rsid w:val="00301F0C"/>
    <w:rsid w:val="00310C53"/>
    <w:rsid w:val="003325D3"/>
    <w:rsid w:val="0034573A"/>
    <w:rsid w:val="003546EF"/>
    <w:rsid w:val="00366FC5"/>
    <w:rsid w:val="00374024"/>
    <w:rsid w:val="003810E9"/>
    <w:rsid w:val="00384339"/>
    <w:rsid w:val="003A55F6"/>
    <w:rsid w:val="003B0B2C"/>
    <w:rsid w:val="003B4926"/>
    <w:rsid w:val="003B6F96"/>
    <w:rsid w:val="003C2C22"/>
    <w:rsid w:val="003E482E"/>
    <w:rsid w:val="0042361A"/>
    <w:rsid w:val="00426B5C"/>
    <w:rsid w:val="00433EBD"/>
    <w:rsid w:val="004475F9"/>
    <w:rsid w:val="0047611B"/>
    <w:rsid w:val="00494EC9"/>
    <w:rsid w:val="004B1272"/>
    <w:rsid w:val="004B777F"/>
    <w:rsid w:val="005221BB"/>
    <w:rsid w:val="00556D5D"/>
    <w:rsid w:val="0056020F"/>
    <w:rsid w:val="00581FB9"/>
    <w:rsid w:val="00592624"/>
    <w:rsid w:val="00593272"/>
    <w:rsid w:val="005F51FB"/>
    <w:rsid w:val="00606BE8"/>
    <w:rsid w:val="00615701"/>
    <w:rsid w:val="006437B6"/>
    <w:rsid w:val="00666971"/>
    <w:rsid w:val="0066711C"/>
    <w:rsid w:val="00674049"/>
    <w:rsid w:val="0069191E"/>
    <w:rsid w:val="006C58E9"/>
    <w:rsid w:val="00711CB2"/>
    <w:rsid w:val="00727CC8"/>
    <w:rsid w:val="007321D8"/>
    <w:rsid w:val="007322E5"/>
    <w:rsid w:val="00742ED2"/>
    <w:rsid w:val="007627EB"/>
    <w:rsid w:val="00785552"/>
    <w:rsid w:val="00797CA6"/>
    <w:rsid w:val="007E12A3"/>
    <w:rsid w:val="007E48C9"/>
    <w:rsid w:val="007F3E13"/>
    <w:rsid w:val="007F7779"/>
    <w:rsid w:val="00801100"/>
    <w:rsid w:val="00820212"/>
    <w:rsid w:val="008245C5"/>
    <w:rsid w:val="008458FA"/>
    <w:rsid w:val="00851FA6"/>
    <w:rsid w:val="0086693E"/>
    <w:rsid w:val="008700EB"/>
    <w:rsid w:val="00883065"/>
    <w:rsid w:val="008871CE"/>
    <w:rsid w:val="008B63CE"/>
    <w:rsid w:val="008E4EFF"/>
    <w:rsid w:val="008E5367"/>
    <w:rsid w:val="0094505D"/>
    <w:rsid w:val="0096322C"/>
    <w:rsid w:val="0098168F"/>
    <w:rsid w:val="00995D9C"/>
    <w:rsid w:val="009A0E13"/>
    <w:rsid w:val="009C72B4"/>
    <w:rsid w:val="009D311A"/>
    <w:rsid w:val="009F00CA"/>
    <w:rsid w:val="009F556C"/>
    <w:rsid w:val="00A04789"/>
    <w:rsid w:val="00A13528"/>
    <w:rsid w:val="00A3053F"/>
    <w:rsid w:val="00A317C7"/>
    <w:rsid w:val="00A449B7"/>
    <w:rsid w:val="00A472EA"/>
    <w:rsid w:val="00A51FE6"/>
    <w:rsid w:val="00AA5908"/>
    <w:rsid w:val="00AB77E6"/>
    <w:rsid w:val="00AD698C"/>
    <w:rsid w:val="00AE3C63"/>
    <w:rsid w:val="00AF3286"/>
    <w:rsid w:val="00AF6233"/>
    <w:rsid w:val="00B2738B"/>
    <w:rsid w:val="00B32D4E"/>
    <w:rsid w:val="00B515F1"/>
    <w:rsid w:val="00BA2A50"/>
    <w:rsid w:val="00BA44A4"/>
    <w:rsid w:val="00BD2CBC"/>
    <w:rsid w:val="00BD731F"/>
    <w:rsid w:val="00BE60B7"/>
    <w:rsid w:val="00C04968"/>
    <w:rsid w:val="00C346C4"/>
    <w:rsid w:val="00C35CC5"/>
    <w:rsid w:val="00C56E20"/>
    <w:rsid w:val="00C61EE0"/>
    <w:rsid w:val="00C64D5B"/>
    <w:rsid w:val="00C70409"/>
    <w:rsid w:val="00CB48FF"/>
    <w:rsid w:val="00CC5409"/>
    <w:rsid w:val="00D46635"/>
    <w:rsid w:val="00D47371"/>
    <w:rsid w:val="00D71D8A"/>
    <w:rsid w:val="00D72134"/>
    <w:rsid w:val="00D83A75"/>
    <w:rsid w:val="00D85F90"/>
    <w:rsid w:val="00D87DCC"/>
    <w:rsid w:val="00DA39E4"/>
    <w:rsid w:val="00DA571C"/>
    <w:rsid w:val="00DB3F34"/>
    <w:rsid w:val="00DB44CA"/>
    <w:rsid w:val="00DE05F5"/>
    <w:rsid w:val="00DE5C25"/>
    <w:rsid w:val="00E003A0"/>
    <w:rsid w:val="00E014AC"/>
    <w:rsid w:val="00E07004"/>
    <w:rsid w:val="00E2368F"/>
    <w:rsid w:val="00E24CE1"/>
    <w:rsid w:val="00E50543"/>
    <w:rsid w:val="00E855D0"/>
    <w:rsid w:val="00EC1932"/>
    <w:rsid w:val="00EC6D45"/>
    <w:rsid w:val="00EC71A6"/>
    <w:rsid w:val="00F0565F"/>
    <w:rsid w:val="00F3721D"/>
    <w:rsid w:val="00F6324E"/>
    <w:rsid w:val="00F7798D"/>
    <w:rsid w:val="00FC5790"/>
    <w:rsid w:val="00FE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5467C"/>
  <w15:docId w15:val="{E6D435EA-9CE0-4E5E-9E88-68BA25C6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43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6324E"/>
    <w:rPr>
      <w:color w:val="0563C1" w:themeColor="hyperlink"/>
      <w:u w:val="single"/>
    </w:rPr>
  </w:style>
  <w:style w:type="paragraph" w:styleId="NurText">
    <w:name w:val="Plain Text"/>
    <w:basedOn w:val="Standard"/>
    <w:link w:val="NurTextZchn"/>
    <w:uiPriority w:val="99"/>
    <w:rsid w:val="00310C53"/>
    <w:pPr>
      <w:spacing w:after="0" w:line="240" w:lineRule="auto"/>
    </w:pPr>
    <w:rPr>
      <w:rFonts w:ascii="Arial" w:eastAsia="Times New Roman" w:hAnsi="Arial" w:cs="Arial"/>
      <w:color w:val="000000"/>
      <w:sz w:val="20"/>
      <w:szCs w:val="20"/>
      <w:lang w:eastAsia="de-DE"/>
    </w:rPr>
  </w:style>
  <w:style w:type="character" w:customStyle="1" w:styleId="NurTextZchn">
    <w:name w:val="Nur Text Zchn"/>
    <w:basedOn w:val="Absatz-Standardschriftart"/>
    <w:link w:val="NurText"/>
    <w:uiPriority w:val="99"/>
    <w:rsid w:val="00310C53"/>
    <w:rPr>
      <w:rFonts w:ascii="Arial" w:eastAsia="Times New Roman" w:hAnsi="Arial" w:cs="Arial"/>
      <w:color w:val="000000"/>
      <w:sz w:val="20"/>
      <w:szCs w:val="20"/>
      <w:lang w:eastAsia="de-DE"/>
    </w:rPr>
  </w:style>
  <w:style w:type="character" w:customStyle="1" w:styleId="msoins0">
    <w:name w:val="msoins"/>
    <w:rsid w:val="00310C53"/>
    <w:rPr>
      <w:color w:val="008080"/>
      <w:u w:val="single"/>
    </w:rPr>
  </w:style>
  <w:style w:type="paragraph" w:customStyle="1" w:styleId="Default">
    <w:name w:val="Default"/>
    <w:rsid w:val="005F51FB"/>
    <w:pPr>
      <w:autoSpaceDE w:val="0"/>
      <w:autoSpaceDN w:val="0"/>
      <w:adjustRightInd w:val="0"/>
      <w:spacing w:after="0" w:line="240" w:lineRule="auto"/>
    </w:pPr>
    <w:rPr>
      <w:rFonts w:ascii="Times New Roman" w:hAnsi="Times New Roman" w:cs="Times New Roman"/>
      <w:color w:val="000000"/>
      <w:sz w:val="24"/>
      <w:szCs w:val="24"/>
    </w:rPr>
  </w:style>
  <w:style w:type="paragraph" w:styleId="Sprechblasentext">
    <w:name w:val="Balloon Text"/>
    <w:basedOn w:val="Standard"/>
    <w:link w:val="SprechblasentextZchn"/>
    <w:uiPriority w:val="99"/>
    <w:semiHidden/>
    <w:unhideWhenUsed/>
    <w:rsid w:val="009D311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311A"/>
    <w:rPr>
      <w:rFonts w:ascii="Segoe UI" w:hAnsi="Segoe UI" w:cs="Segoe UI"/>
      <w:sz w:val="18"/>
      <w:szCs w:val="18"/>
    </w:rPr>
  </w:style>
  <w:style w:type="paragraph" w:styleId="Listenabsatz">
    <w:name w:val="List Paragraph"/>
    <w:basedOn w:val="Standard"/>
    <w:uiPriority w:val="34"/>
    <w:qFormat/>
    <w:rsid w:val="00C61EE0"/>
    <w:pPr>
      <w:spacing w:after="0" w:line="240" w:lineRule="auto"/>
      <w:ind w:left="720"/>
      <w:contextualSpacing/>
    </w:pPr>
    <w:rPr>
      <w:rFonts w:ascii="Times" w:eastAsia="Times" w:hAnsi="Times"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rode@uni-potsdam.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8823-2430-48B5-9B6D-A932E6FB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1051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Rode</dc:creator>
  <cp:lastModifiedBy>Tina Rode</cp:lastModifiedBy>
  <cp:revision>3</cp:revision>
  <cp:lastPrinted>2019-01-17T11:25:00Z</cp:lastPrinted>
  <dcterms:created xsi:type="dcterms:W3CDTF">2019-02-05T11:24:00Z</dcterms:created>
  <dcterms:modified xsi:type="dcterms:W3CDTF">2019-02-05T11:25:00Z</dcterms:modified>
</cp:coreProperties>
</file>